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YgQAAGRycy9tZWRpYS9pbWFnZTEucG5nUEsBAhQAFAAAAAgAh07iQMlDEPSJIgAAhCIAABQA&#10;AAAAAAAAAQAgAAAAQ04AAGRycy9tZWRpYS9pbWFnZTIucG5nUEsBAhQAFAAAAAgAh07iQLBCigfj&#10;CwAA3gsAABQAAAAAAAAAAQAgAAAALkI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6"/>
        <w:ind w:firstLine="0"/>
        <w:jc w:val="center"/>
        <w:rPr>
          <w:rFonts w:eastAsia="黑体"/>
          <w:b/>
          <w:bCs/>
          <w:sz w:val="84"/>
        </w:rPr>
      </w:pPr>
    </w:p>
    <w:p>
      <w:pPr>
        <w:pStyle w:val="36"/>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6"/>
        <w:ind w:firstLine="2401" w:firstLineChars="750"/>
        <w:rPr>
          <w:rFonts w:ascii="微软雅黑" w:hAnsi="微软雅黑" w:eastAsia="微软雅黑" w:cs="微软雅黑"/>
          <w:b/>
          <w:bCs/>
          <w:sz w:val="32"/>
        </w:rPr>
      </w:pPr>
    </w:p>
    <w:p>
      <w:pPr>
        <w:pStyle w:val="36"/>
        <w:rPr>
          <w:rFonts w:ascii="微软雅黑" w:hAnsi="微软雅黑" w:eastAsia="微软雅黑" w:cs="微软雅黑"/>
          <w:b/>
          <w:bCs/>
          <w:sz w:val="32"/>
        </w:rPr>
      </w:pPr>
    </w:p>
    <w:p>
      <w:pPr>
        <w:pStyle w:val="36"/>
        <w:rPr>
          <w:rFonts w:ascii="微软雅黑" w:hAnsi="微软雅黑" w:eastAsia="微软雅黑" w:cs="微软雅黑"/>
          <w:b/>
          <w:bCs/>
          <w:sz w:val="32"/>
          <w:u w:val="thick"/>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x/g&#10;sdgAAAAJAQAADwAAAAAAAAABACAAAAAiAAAAZHJzL2Rvd25yZXYueG1sUEsBAhQAFAAAAAgAh07i&#10;QMrlaB3pAQAA3gMAAA4AAAAAAAAAAQAgAAAAJwEAAGRycy9lMm9Eb2MueG1sUEsFBgAAAAAGAAYA&#10;WQEAAII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项目名称：</w:t>
      </w:r>
      <w:r>
        <w:rPr>
          <w:rFonts w:hint="eastAsia" w:ascii="微软雅黑" w:hAnsi="微软雅黑" w:eastAsia="微软雅黑" w:cs="微软雅黑"/>
          <w:b/>
          <w:bCs/>
          <w:sz w:val="32"/>
          <w:u w:val="none"/>
        </w:rPr>
        <w:t xml:space="preserve">     南京医科大学多气体培养箱采购项目   </w:t>
      </w:r>
      <w:r>
        <w:rPr>
          <w:rFonts w:hint="eastAsia" w:ascii="微软雅黑" w:hAnsi="微软雅黑" w:eastAsia="微软雅黑" w:cs="微软雅黑"/>
          <w:b/>
          <w:bCs/>
          <w:sz w:val="32"/>
          <w:u w:val="thick"/>
        </w:rPr>
        <w:t xml:space="preserve">                                    </w:t>
      </w:r>
    </w:p>
    <w:p>
      <w:pPr>
        <w:pStyle w:val="36"/>
        <w:rPr>
          <w:rFonts w:ascii="微软雅黑" w:hAnsi="微软雅黑" w:eastAsia="微软雅黑" w:cs="微软雅黑"/>
          <w:b/>
          <w:bCs/>
          <w:sz w:val="13"/>
          <w:szCs w:val="10"/>
          <w:u w:val="thick"/>
        </w:rPr>
      </w:pPr>
    </w:p>
    <w:p>
      <w:pPr>
        <w:pStyle w:val="36"/>
        <w:ind w:firstLine="0"/>
        <w:rPr>
          <w:rFonts w:hint="eastAsia" w:ascii="微软雅黑" w:hAnsi="微软雅黑" w:eastAsia="微软雅黑" w:cs="微软雅黑"/>
          <w:b/>
          <w:bCs/>
          <w:sz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D1u7ve6QEAAN4DAAAOAAAAZHJzL2Uyb0RvYy54bWytU0uS&#10;0zAQ3VPFHVTaEzuZmYRyxZnFhGFDQaqAA3Rk2VaVfqVW4uQsXIMVG44z16AlmwwMmyzwQm6pn576&#10;vZb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DU8Kdv359+&#10;/GSr5M3gsSLIg92FaYZ+F5LQUxtM+pMEdsp+ni9+ylNkghZvbpfl6o6sFpRb3twlxuJ5qw8Y30tn&#10;WApqrpVNYqGC4weMI/Q3JC1rywa6sItVmRiBrl5LLafQeCofbZc3o9OqeVRapy0Yuv2DDuwIqf35&#10;m2r4C5ZO2QL2Iy6nEgyqXkLzzjYsnj0ZY+k98FSDkQ1nWtLzSVFGRlD6GiTJ15ZcSMaOVqZo75oz&#10;teHgg+p6smKeq0wZanv2bLqi6V79Oc9Mz8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DZ/y&#10;1wAAAAkBAAAPAAAAAAAAAAEAIAAAACIAAABkcnMvZG93bnJldi54bWxQSwECFAAUAAAACACHTuJA&#10;9bu73ukBAADeAwAADgAAAAAAAAABACAAAAAmAQAAZHJzL2Uyb0RvYy54bWxQSwUGAAAAAAYABgBZ&#10;AQAAgQ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w:t>
      </w:r>
      <w:r>
        <w:rPr>
          <w:rFonts w:hint="eastAsia" w:ascii="微软雅黑" w:hAnsi="微软雅黑" w:eastAsia="微软雅黑" w:cs="微软雅黑"/>
          <w:b/>
          <w:bCs/>
          <w:sz w:val="32"/>
          <w:lang w:val="en-US" w:eastAsia="zh-CN"/>
        </w:rPr>
        <w:t xml:space="preserve">            </w:t>
      </w:r>
      <w:r>
        <w:rPr>
          <w:rFonts w:hint="eastAsia" w:ascii="微软雅黑" w:hAnsi="微软雅黑" w:eastAsia="微软雅黑" w:cs="微软雅黑"/>
          <w:b/>
          <w:bCs/>
          <w:sz w:val="32"/>
        </w:rPr>
        <w:t>NJMUZB301202401</w:t>
      </w:r>
      <w:r>
        <w:rPr>
          <w:rFonts w:hint="eastAsia" w:ascii="微软雅黑" w:hAnsi="微软雅黑" w:eastAsia="微软雅黑" w:cs="微软雅黑"/>
          <w:b/>
          <w:bCs/>
          <w:sz w:val="32"/>
          <w:lang w:val="en-US" w:eastAsia="zh-CN"/>
        </w:rPr>
        <w:t>7</w:t>
      </w:r>
    </w:p>
    <w:p>
      <w:pPr>
        <w:pStyle w:val="36"/>
        <w:spacing w:before="0" w:after="0"/>
        <w:ind w:firstLine="0"/>
        <w:rPr>
          <w:rFonts w:ascii="宋体" w:hAnsi="宋体"/>
        </w:rPr>
      </w:pPr>
    </w:p>
    <w:p>
      <w:pPr>
        <w:pStyle w:val="36"/>
        <w:spacing w:before="0" w:after="0"/>
        <w:ind w:firstLine="0"/>
        <w:rPr>
          <w:rFonts w:ascii="宋体" w:hAnsi="宋体"/>
        </w:rPr>
      </w:pPr>
    </w:p>
    <w:p>
      <w:pPr>
        <w:pStyle w:val="36"/>
        <w:spacing w:before="0" w:after="0"/>
        <w:ind w:firstLine="0"/>
        <w:rPr>
          <w:rFonts w:ascii="宋体" w:hAnsi="宋体"/>
        </w:rPr>
      </w:pPr>
    </w:p>
    <w:p>
      <w:pPr>
        <w:pStyle w:val="36"/>
        <w:spacing w:before="0" w:after="0"/>
        <w:ind w:firstLine="0"/>
        <w:rPr>
          <w:rFonts w:ascii="宋体" w:hAnsi="宋体"/>
        </w:rPr>
      </w:pPr>
    </w:p>
    <w:p>
      <w:pPr>
        <w:pStyle w:val="36"/>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sz w:val="32"/>
          <w:lang w:val="en-US" w:eastAsia="zh-CN"/>
        </w:rPr>
        <w:t>三</w:t>
      </w:r>
      <w:r>
        <w:rPr>
          <w:rFonts w:hint="eastAsia" w:ascii="微软雅黑" w:hAnsi="微软雅黑" w:eastAsia="微软雅黑" w:cs="微软雅黑"/>
          <w:b/>
          <w:bCs/>
          <w:sz w:val="32"/>
        </w:rPr>
        <w:t>月</w:t>
      </w:r>
    </w:p>
    <w:p>
      <w:pPr>
        <w:pStyle w:val="36"/>
        <w:ind w:firstLine="0"/>
        <w:jc w:val="center"/>
        <w:rPr>
          <w:rFonts w:ascii="微软雅黑" w:hAnsi="微软雅黑" w:eastAsia="微软雅黑" w:cs="微软雅黑"/>
          <w:b/>
          <w:bCs/>
          <w:sz w:val="32"/>
        </w:rPr>
      </w:pPr>
    </w:p>
    <w:p>
      <w:pPr>
        <w:pStyle w:val="36"/>
        <w:ind w:firstLine="0"/>
        <w:jc w:val="center"/>
        <w:rPr>
          <w:rFonts w:eastAsia="黑体"/>
          <w:b/>
          <w:bCs/>
          <w:color w:val="auto"/>
          <w:sz w:val="32"/>
        </w:rPr>
      </w:pPr>
      <w:bookmarkStart w:id="0" w:name="_Toc517190880"/>
      <w:bookmarkStart w:id="1" w:name="_Toc120614210"/>
      <w:bookmarkStart w:id="2" w:name="_Toc523127445"/>
      <w:bookmarkStart w:id="3" w:name="_Toc513029200"/>
      <w:bookmarkStart w:id="4" w:name="_Toc20823272"/>
      <w:bookmarkStart w:id="5" w:name="_Toc479757206"/>
      <w:bookmarkStart w:id="6" w:name="_Toc16938516"/>
      <w:r>
        <w:rPr>
          <w:rFonts w:hint="eastAsia" w:ascii="黑体" w:hAnsi="黑体" w:eastAsia="黑体"/>
          <w:b/>
          <w:color w:val="auto"/>
          <w:sz w:val="44"/>
          <w:szCs w:val="28"/>
        </w:rPr>
        <w:t>目  录</w:t>
      </w:r>
      <w:bookmarkEnd w:id="0"/>
    </w:p>
    <w:p>
      <w:pPr>
        <w:pStyle w:val="21"/>
        <w:keepNext w:val="0"/>
        <w:keepLines w:val="0"/>
        <w:pageBreakBefore w:val="0"/>
        <w:tabs>
          <w:tab w:val="right" w:leader="dot" w:pos="8306"/>
        </w:tabs>
        <w:kinsoku/>
        <w:wordWrap/>
        <w:overflowPunct/>
        <w:topLinePunct w:val="0"/>
        <w:autoSpaceDE/>
        <w:autoSpaceDN/>
        <w:bidi w:val="0"/>
        <w:spacing w:line="360" w:lineRule="auto"/>
        <w:textAlignment w:val="auto"/>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spacing w:line="360" w:lineRule="auto"/>
        <w:textAlignment w:val="auto"/>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spacing w:line="360" w:lineRule="auto"/>
        <w:textAlignment w:val="auto"/>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spacing w:line="360" w:lineRule="auto"/>
        <w:textAlignment w:val="auto"/>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spacing w:line="360" w:lineRule="auto"/>
        <w:textAlignment w:val="auto"/>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spacing w:line="360" w:lineRule="auto"/>
        <w:textAlignment w:val="auto"/>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pPr>
        <w:keepNext w:val="0"/>
        <w:keepLines w:val="0"/>
        <w:pageBreakBefore w:val="0"/>
        <w:kinsoku/>
        <w:wordWrap/>
        <w:overflowPunct/>
        <w:topLinePunct w:val="0"/>
        <w:autoSpaceDE/>
        <w:autoSpaceDN/>
        <w:bidi w:val="0"/>
        <w:spacing w:line="360" w:lineRule="auto"/>
        <w:jc w:val="center"/>
        <w:textAlignment w:val="auto"/>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7"/>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pPr>
        <w:rPr>
          <w:rFonts w:hint="eastAsia" w:eastAsia="微软雅黑"/>
          <w:lang w:val="en-US" w:eastAsia="zh-CN"/>
        </w:rPr>
      </w:pPr>
      <w:r>
        <w:rPr>
          <w:rFonts w:hint="eastAsia"/>
          <w:lang w:val="en-US" w:eastAsia="zh-CN"/>
        </w:rPr>
        <w:t xml:space="preserve"> </w:t>
      </w:r>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OLE_LINK1"/>
      <w:bookmarkStart w:id="9" w:name="_Toc479757207"/>
      <w:bookmarkStart w:id="10" w:name="_Toc444669970"/>
      <w:bookmarkStart w:id="11" w:name="_Toc120614211"/>
      <w:bookmarkStart w:id="12" w:name="OLE_LINK2"/>
      <w:bookmarkStart w:id="13" w:name="_Toc20823314"/>
      <w:bookmarkStart w:id="14" w:name="_Toc120614221"/>
      <w:bookmarkStart w:id="15" w:name="_Toc513029242"/>
      <w:bookmarkStart w:id="16" w:name="_Toc16938558"/>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多气体培养箱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1.1项目名称：南京医科大学多气体培养箱采购项目</w:t>
      </w:r>
    </w:p>
    <w:p>
      <w:pPr>
        <w:spacing w:before="120" w:beforeLines="50" w:after="120" w:afterLines="5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1.2项目编号：NJMUZB301202401</w:t>
      </w:r>
      <w:r>
        <w:rPr>
          <w:rFonts w:hint="eastAsia" w:ascii="宋体" w:hAnsi="宋体" w:eastAsia="宋体" w:cs="宋体"/>
          <w:color w:val="auto"/>
          <w:sz w:val="24"/>
          <w:szCs w:val="24"/>
          <w:lang w:val="en-US" w:eastAsia="zh-CN"/>
        </w:rPr>
        <w:t>7</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1.3项目预算：人民币 </w:t>
      </w:r>
      <w:r>
        <w:rPr>
          <w:rFonts w:hint="eastAsia" w:ascii="宋体" w:hAnsi="宋体" w:eastAsia="宋体" w:cs="宋体"/>
          <w:color w:val="auto"/>
          <w:sz w:val="24"/>
          <w:szCs w:val="24"/>
          <w:lang w:val="en-US" w:eastAsia="zh-CN"/>
        </w:rPr>
        <w:t>7.8</w:t>
      </w:r>
      <w:r>
        <w:rPr>
          <w:rFonts w:hint="eastAsia" w:ascii="宋体" w:hAnsi="宋体" w:eastAsia="宋体" w:cs="宋体"/>
          <w:color w:val="auto"/>
          <w:sz w:val="24"/>
          <w:szCs w:val="24"/>
        </w:rPr>
        <w:t xml:space="preserve"> 万元（¥</w:t>
      </w:r>
      <w:r>
        <w:rPr>
          <w:rFonts w:hint="eastAsia" w:ascii="宋体" w:hAnsi="宋体" w:eastAsia="宋体" w:cs="宋体"/>
          <w:color w:val="auto"/>
          <w:sz w:val="24"/>
          <w:szCs w:val="24"/>
          <w:lang w:val="en-US" w:eastAsia="zh-CN"/>
        </w:rPr>
        <w:t xml:space="preserve"> 78000</w:t>
      </w:r>
      <w:r>
        <w:rPr>
          <w:rFonts w:hint="eastAsia" w:ascii="宋体" w:hAnsi="宋体" w:eastAsia="宋体" w:cs="宋体"/>
          <w:color w:val="auto"/>
          <w:sz w:val="24"/>
          <w:szCs w:val="24"/>
        </w:rPr>
        <w:t xml:space="preserve">）  </w:t>
      </w:r>
    </w:p>
    <w:p>
      <w:pPr>
        <w:spacing w:before="120" w:beforeLines="50" w:after="120" w:afterLines="50" w:line="360" w:lineRule="auto"/>
        <w:ind w:firstLine="480" w:firstLineChars="200"/>
        <w:rPr>
          <w:rFonts w:hint="eastAsia" w:ascii="宋体" w:hAnsi="宋体" w:cs="宋体"/>
          <w:b/>
          <w:color w:val="auto"/>
          <w:sz w:val="24"/>
          <w:szCs w:val="24"/>
        </w:rPr>
      </w:pPr>
      <w:r>
        <w:rPr>
          <w:rFonts w:hint="eastAsia" w:ascii="宋体" w:hAnsi="宋体" w:eastAsia="宋体" w:cs="宋体"/>
          <w:color w:val="auto"/>
          <w:sz w:val="24"/>
          <w:szCs w:val="24"/>
        </w:rPr>
        <w:t>1.4最高总限价：</w:t>
      </w:r>
      <w:r>
        <w:rPr>
          <w:rFonts w:hint="eastAsia" w:ascii="宋体" w:hAnsi="宋体" w:eastAsia="宋体" w:cs="宋体"/>
          <w:color w:val="auto"/>
          <w:sz w:val="24"/>
          <w:szCs w:val="24"/>
          <w:lang w:val="en-US" w:eastAsia="zh-CN"/>
        </w:rPr>
        <w:t>7.8</w:t>
      </w:r>
      <w:r>
        <w:rPr>
          <w:rFonts w:hint="eastAsia" w:ascii="宋体" w:hAnsi="宋体" w:eastAsia="宋体" w:cs="宋体"/>
          <w:color w:val="auto"/>
          <w:sz w:val="24"/>
          <w:szCs w:val="24"/>
        </w:rPr>
        <w:t xml:space="preserve">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bCs w:val="0"/>
          <w:color w:val="auto"/>
          <w:sz w:val="24"/>
          <w:szCs w:val="24"/>
        </w:rPr>
        <w:t>2.1</w:t>
      </w:r>
      <w:r>
        <w:rPr>
          <w:rFonts w:hint="eastAsia" w:ascii="宋体" w:hAnsi="宋体" w:eastAsia="宋体" w:cs="宋体"/>
          <w:b w:val="0"/>
          <w:color w:val="auto"/>
          <w:sz w:val="24"/>
          <w:szCs w:val="24"/>
        </w:rPr>
        <w:t>采购需求：为满足南京医科大学科研实验需要，拟采购一台三气培养箱进行特定细胞的厌氧培养。</w:t>
      </w:r>
    </w:p>
    <w:p>
      <w:pPr>
        <w:spacing w:before="120" w:beforeLines="50" w:after="120" w:afterLines="5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bCs w:val="0"/>
          <w:color w:val="auto"/>
          <w:sz w:val="24"/>
          <w:szCs w:val="24"/>
        </w:rPr>
        <w:t>2.2</w:t>
      </w:r>
      <w:r>
        <w:rPr>
          <w:rFonts w:hint="eastAsia" w:ascii="宋体" w:hAnsi="宋体" w:eastAsia="宋体" w:cs="宋体"/>
          <w:b w:val="0"/>
          <w:color w:val="auto"/>
          <w:sz w:val="24"/>
          <w:szCs w:val="24"/>
        </w:rPr>
        <w:t>合同履行期限：合同签订生效后，进口设备（非免税）一个月内全部设备、材料运抵现场，并安装、调试结束，验收合格，交付采购人使用。</w:t>
      </w:r>
    </w:p>
    <w:p>
      <w:pPr>
        <w:spacing w:before="120" w:beforeLines="50" w:after="120" w:afterLines="50" w:line="360" w:lineRule="auto"/>
        <w:ind w:firstLine="480" w:firstLineChars="200"/>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2.3</w:t>
      </w:r>
      <w:r>
        <w:rPr>
          <w:rFonts w:hint="eastAsia" w:ascii="宋体" w:hAnsi="宋体" w:eastAsia="宋体" w:cs="宋体"/>
          <w:b w:val="0"/>
          <w:color w:val="auto"/>
          <w:sz w:val="24"/>
          <w:szCs w:val="24"/>
        </w:rPr>
        <w:t>本项目</w:t>
      </w:r>
      <w:r>
        <w:rPr>
          <w:rFonts w:hint="eastAsia" w:ascii="宋体" w:hAnsi="宋体" w:eastAsia="宋体" w:cs="宋体"/>
          <w:b w:val="0"/>
          <w:color w:val="auto"/>
          <w:sz w:val="24"/>
          <w:szCs w:val="24"/>
          <w:lang w:val="en-US" w:eastAsia="zh-CN"/>
        </w:rPr>
        <w:t>不</w:t>
      </w:r>
      <w:r>
        <w:rPr>
          <w:rFonts w:hint="eastAsia" w:ascii="宋体" w:hAnsi="宋体" w:eastAsia="宋体" w:cs="宋体"/>
          <w:b w:val="0"/>
          <w:color w:val="auto"/>
          <w:sz w:val="24"/>
          <w:szCs w:val="24"/>
        </w:rPr>
        <w:t>接受联合体</w:t>
      </w:r>
      <w:r>
        <w:rPr>
          <w:rFonts w:hint="eastAsia" w:ascii="宋体" w:hAnsi="宋体" w:eastAsia="宋体" w:cs="宋体"/>
          <w:b w:val="0"/>
          <w:color w:val="auto"/>
          <w:sz w:val="24"/>
          <w:szCs w:val="24"/>
          <w:lang w:val="en-US" w:eastAsia="zh-CN"/>
        </w:rPr>
        <w:t>投标</w:t>
      </w:r>
      <w:r>
        <w:rPr>
          <w:rFonts w:hint="eastAsia" w:ascii="宋体" w:hAnsi="宋体" w:eastAsia="宋体" w:cs="宋体"/>
          <w:b w:val="0"/>
          <w:color w:val="auto"/>
          <w:sz w:val="24"/>
          <w:szCs w:val="24"/>
        </w:rPr>
        <w:t>。</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lang w:val="en-US" w:eastAsia="zh-CN"/>
        </w:rPr>
        <w:t>上一</w:t>
      </w:r>
      <w:r>
        <w:rPr>
          <w:rFonts w:hint="eastAsia" w:ascii="宋体" w:hAnsi="宋体" w:eastAsia="宋体" w:cs="宋体"/>
          <w:b/>
          <w:bCs/>
          <w:sz w:val="24"/>
          <w:szCs w:val="24"/>
        </w:rPr>
        <w:t>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5.1投标文件接收截止时间及开标时间：2024年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bookmarkStart w:id="74" w:name="_GoBack"/>
      <w:bookmarkEnd w:id="74"/>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9点15分</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 陈老师                    联系电话：025-86868437</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联系地址：南京医科大学江宁校区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7"/>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120614213"/>
      <w:bookmarkStart w:id="19" w:name="_Toc513029202"/>
      <w:bookmarkStart w:id="20" w:name="_Toc16938518"/>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20823275"/>
      <w:bookmarkStart w:id="23" w:name="_Toc120614214"/>
      <w:bookmarkStart w:id="24" w:name="_Toc513029203"/>
      <w:bookmarkStart w:id="25" w:name="_Toc16938519"/>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30037"/>
      <w:bookmarkStart w:id="29" w:name="_Toc16293"/>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10</w:t>
      </w:r>
      <w:r>
        <w:rPr>
          <w:rFonts w:hint="eastAsia" w:ascii="宋体" w:hAnsi="宋体" w:eastAsia="宋体" w:cs="宋体"/>
          <w:b/>
          <w:bCs/>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6"/>
        <w:rPr>
          <w:rFonts w:ascii="宋体" w:hAnsi="宋体" w:cs="宋体"/>
          <w:b/>
        </w:rPr>
      </w:pPr>
      <w:bookmarkStart w:id="34" w:name="_Toc16938553"/>
      <w:bookmarkStart w:id="35" w:name="_Toc20823309"/>
      <w:bookmarkStart w:id="36" w:name="_Toc513029237"/>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5321"/>
      <w:bookmarkStart w:id="38" w:name="_Toc10016"/>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6"/>
        <w:rPr>
          <w:rFonts w:hint="eastAsia" w:ascii="宋体" w:hAnsi="宋体" w:cs="宋体"/>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pStyle w:val="36"/>
        <w:rPr>
          <w:rFonts w:hint="eastAsia" w:ascii="宋体" w:hAnsi="宋体" w:cs="宋体"/>
          <w:lang w:val="zh-CN"/>
        </w:rPr>
      </w:pPr>
    </w:p>
    <w:p>
      <w:pPr>
        <w:spacing w:line="360" w:lineRule="auto"/>
        <w:ind w:firstLine="472" w:firstLineChars="196"/>
        <w:rPr>
          <w:rFonts w:ascii="宋体" w:hAnsi="宋体" w:eastAsia="宋体" w:cs="宋体"/>
          <w:b/>
          <w:sz w:val="24"/>
          <w:szCs w:val="24"/>
          <w:lang w:val="zh-CN"/>
        </w:rPr>
      </w:pPr>
      <w:bookmarkStart w:id="39" w:name="_Toc241"/>
      <w:bookmarkStart w:id="40" w:name="_Toc3868"/>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6"/>
        <w:ind w:left="0" w:leftChars="0" w:firstLine="0" w:firstLineChars="0"/>
        <w:rPr>
          <w:rFonts w:ascii="宋体" w:hAnsi="宋体" w:cs="宋体"/>
          <w:lang w:val="zh-CN"/>
        </w:rPr>
      </w:pPr>
    </w:p>
    <w:bookmarkEnd w:id="22"/>
    <w:bookmarkEnd w:id="23"/>
    <w:bookmarkEnd w:id="24"/>
    <w:bookmarkEnd w:id="25"/>
    <w:p>
      <w:pPr>
        <w:pStyle w:val="7"/>
        <w:pageBreakBefore/>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p>
      <w:pPr>
        <w:pStyle w:val="42"/>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pPr>
              <w:pStyle w:val="42"/>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序号</w:t>
            </w:r>
          </w:p>
        </w:tc>
        <w:tc>
          <w:tcPr>
            <w:tcW w:w="1704" w:type="dxa"/>
            <w:vAlign w:val="center"/>
          </w:tcPr>
          <w:p>
            <w:pPr>
              <w:pStyle w:val="42"/>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42"/>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42"/>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42"/>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pPr>
              <w:pStyle w:val="42"/>
              <w:widowControl w:val="0"/>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1</w:t>
            </w:r>
          </w:p>
        </w:tc>
        <w:tc>
          <w:tcPr>
            <w:tcW w:w="1704" w:type="dxa"/>
            <w:vAlign w:val="bottom"/>
          </w:tcPr>
          <w:p>
            <w:pPr>
              <w:pStyle w:val="42"/>
              <w:widowControl w:val="0"/>
              <w:ind w:firstLine="0" w:firstLineChars="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多气体培养箱</w:t>
            </w:r>
          </w:p>
        </w:tc>
        <w:tc>
          <w:tcPr>
            <w:tcW w:w="1704" w:type="dxa"/>
            <w:vAlign w:val="bottom"/>
          </w:tcPr>
          <w:p>
            <w:pPr>
              <w:pStyle w:val="42"/>
              <w:widowControl w:val="0"/>
              <w:ind w:left="0" w:leftChars="0" w:firstLine="0" w:firstLineChars="0"/>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1</w:t>
            </w:r>
          </w:p>
        </w:tc>
        <w:tc>
          <w:tcPr>
            <w:tcW w:w="1705" w:type="dxa"/>
            <w:vAlign w:val="bottom"/>
          </w:tcPr>
          <w:p>
            <w:pPr>
              <w:pStyle w:val="42"/>
              <w:widowControl w:val="0"/>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台</w:t>
            </w:r>
          </w:p>
        </w:tc>
        <w:tc>
          <w:tcPr>
            <w:tcW w:w="1705" w:type="dxa"/>
            <w:vAlign w:val="bottom"/>
          </w:tcPr>
          <w:p>
            <w:pPr>
              <w:pStyle w:val="42"/>
              <w:widowControl w:val="0"/>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78000</w:t>
            </w:r>
          </w:p>
        </w:tc>
      </w:tr>
    </w:tbl>
    <w:p>
      <w:pPr>
        <w:pStyle w:val="42"/>
        <w:spacing w:line="360" w:lineRule="auto"/>
        <w:ind w:left="0" w:leftChars="0" w:firstLine="0" w:firstLineChars="0"/>
        <w:rPr>
          <w:rFonts w:ascii="宋体" w:hAnsi="宋体" w:eastAsia="宋体" w:cs="宋体"/>
          <w:b/>
          <w:bCs/>
          <w:sz w:val="24"/>
          <w:szCs w:val="24"/>
        </w:rPr>
      </w:pPr>
    </w:p>
    <w:p>
      <w:pPr>
        <w:pStyle w:val="42"/>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1外部尺寸：小于等于 宽620x深710x高900（mm）</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★2容量：大于160L</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3搁板：铜合金不锈钢材料</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▲4内胆：铜合金不锈钢材料，箱体内部一体化设计无固定支架等附件，方便拆装清洗。</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▲5内门：4扇，强化玻璃，减少观察时气体泄漏</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6检测孔：带非VOC硅塞（背面一个）的直径为30mm的端口</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7触摸屏：标准WVGA全彩液晶</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▲8杀菌紫外灯：无臭氧型，可对箱内的空气及空气中的水分子灭菌</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★9二氧化碳浓度监测：标准单光束、双红外检测器</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10氧气浓度监测：PID比例微积分控制配合氧化锆传感器</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▲11加热方式：气套式箱体六面加热</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★12温度控制范围：+5℃以上的环境温度到50℃（环境温度：5℃-35℃）</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▲13温度波动度：±0.1（环境温度为23℃，设置：37℃，CO2：5%，无负载）</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▲14温度均匀性：±0.25（环境温度为23℃，设置：37℃，CO2：5%，无负载）</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★15二氧化碳控制范围和偏差：0%到20%/±0.15%（环境温度为23℃，设置：37℃，CO2：5%，O2：5%，无负载）</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★16氧气控制范围和偏差：1%～18%，22～80%，± 0.2 %，（环境温度为23℃，设置：37℃，CO2：5%，O2：5%，无负载）可模拟高低氧环境</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▲17湿度控制：通过自然蒸发。37℃时的相对湿度为95%±5%，带有湿度控制杆，通过自动控制降低外部环境或门开闭频率等影响引起的设备内的结露情况。</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18数据采集：温度、二氧化碳、开/关门、报警和CSV文件输出的自动记录功能</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19通信：带有远程报警触点。可选4-20mA连接。可选带有RS-232C/RS-485/LAN数据端口</w:t>
      </w:r>
    </w:p>
    <w:p>
      <w:pPr>
        <w:autoSpaceDE w:val="0"/>
        <w:autoSpaceDN w:val="0"/>
        <w:spacing w:line="360" w:lineRule="auto"/>
        <w:ind w:firstLine="420"/>
        <w:rPr>
          <w:rFonts w:ascii="宋体" w:hAnsi="宋体" w:eastAsia="宋体" w:cs="宋体"/>
          <w:b/>
          <w:bCs/>
          <w:color w:val="auto"/>
          <w:sz w:val="24"/>
          <w:szCs w:val="24"/>
          <w:lang w:val="zh-CN"/>
        </w:rPr>
      </w:pPr>
      <w:bookmarkStart w:id="42" w:name="_Toc13108"/>
      <w:bookmarkStart w:id="43" w:name="_Toc9546"/>
      <w:bookmarkStart w:id="44" w:name="_Toc8837"/>
      <w:r>
        <w:rPr>
          <w:rFonts w:hint="eastAsia" w:ascii="宋体" w:hAnsi="宋体" w:eastAsia="宋体" w:cs="宋体"/>
          <w:b/>
          <w:bCs/>
          <w:color w:val="auto"/>
          <w:sz w:val="24"/>
          <w:szCs w:val="24"/>
          <w:lang w:val="zh-CN"/>
        </w:rPr>
        <w:t>三、服务要求</w:t>
      </w:r>
      <w:bookmarkEnd w:id="42"/>
      <w:bookmarkEnd w:id="43"/>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（1）技术培训：为采购方进行人员培训，提供每年不少于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val="zh-CN"/>
        </w:rPr>
        <w:t>次的设备操作培训，培训人员</w:t>
      </w:r>
      <w:r>
        <w:rPr>
          <w:rFonts w:hint="eastAsia" w:ascii="宋体" w:hAnsi="宋体" w:eastAsia="宋体" w:cs="宋体"/>
          <w:color w:val="auto"/>
          <w:sz w:val="24"/>
          <w:szCs w:val="24"/>
        </w:rPr>
        <w:t>数量</w:t>
      </w:r>
      <w:r>
        <w:rPr>
          <w:rFonts w:hint="eastAsia" w:ascii="宋体" w:hAnsi="宋体" w:eastAsia="宋体" w:cs="宋体"/>
          <w:color w:val="auto"/>
          <w:sz w:val="24"/>
          <w:szCs w:val="24"/>
          <w:lang w:val="zh-CN"/>
        </w:rPr>
        <w:t>不低于</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val="zh-CN"/>
        </w:rPr>
        <w:t>人。</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免费质保</w:t>
      </w:r>
      <w:r>
        <w:rPr>
          <w:rFonts w:hint="eastAsia" w:ascii="宋体" w:hAnsi="宋体" w:eastAsia="宋体" w:cs="宋体"/>
          <w:color w:val="auto"/>
          <w:sz w:val="24"/>
          <w:szCs w:val="24"/>
          <w:lang w:val="zh-CN"/>
        </w:rPr>
        <w:t>期：</w:t>
      </w:r>
      <w:r>
        <w:rPr>
          <w:rFonts w:hint="eastAsia" w:ascii="宋体" w:hAnsi="宋体" w:eastAsia="宋体" w:cs="宋体"/>
          <w:color w:val="auto"/>
          <w:sz w:val="24"/>
          <w:szCs w:val="24"/>
        </w:rPr>
        <w:t>质保期</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w:t>
      </w:r>
      <w:r>
        <w:rPr>
          <w:rFonts w:hint="eastAsia" w:ascii="宋体" w:hAnsi="宋体" w:eastAsia="宋体" w:cs="宋体"/>
          <w:color w:val="auto"/>
          <w:sz w:val="24"/>
          <w:szCs w:val="24"/>
          <w:lang w:val="zh-CN"/>
        </w:rPr>
        <w:t>自验收合格</w:t>
      </w:r>
      <w:r>
        <w:rPr>
          <w:rFonts w:hint="eastAsia" w:ascii="宋体" w:hAnsi="宋体" w:eastAsia="宋体" w:cs="宋体"/>
          <w:color w:val="auto"/>
          <w:sz w:val="24"/>
          <w:szCs w:val="24"/>
        </w:rPr>
        <w:t>次日</w:t>
      </w:r>
      <w:r>
        <w:rPr>
          <w:rFonts w:hint="eastAsia" w:ascii="宋体" w:hAnsi="宋体" w:eastAsia="宋体" w:cs="宋体"/>
          <w:color w:val="auto"/>
          <w:sz w:val="24"/>
          <w:szCs w:val="24"/>
          <w:lang w:val="zh-CN"/>
        </w:rPr>
        <w:t>起</w:t>
      </w:r>
      <w:r>
        <w:rPr>
          <w:rFonts w:hint="eastAsia" w:ascii="宋体" w:hAnsi="宋体" w:eastAsia="宋体" w:cs="宋体"/>
          <w:color w:val="auto"/>
          <w:sz w:val="24"/>
          <w:szCs w:val="24"/>
        </w:rPr>
        <w:t>算</w:t>
      </w:r>
      <w:r>
        <w:rPr>
          <w:rFonts w:hint="eastAsia" w:ascii="宋体" w:hAnsi="宋体" w:eastAsia="宋体" w:cs="宋体"/>
          <w:color w:val="auto"/>
          <w:sz w:val="24"/>
          <w:szCs w:val="24"/>
          <w:lang w:val="zh-CN"/>
        </w:rPr>
        <w:t>。</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（3）售后技术服务要求：接到故障通知后</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val="zh-CN"/>
        </w:rPr>
        <w:t>小时内作出答复，一般问题</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val="zh-CN"/>
        </w:rPr>
        <w:t>小时之内解决；若采购方有需求，</w:t>
      </w:r>
      <w:r>
        <w:rPr>
          <w:rFonts w:hint="eastAsia" w:ascii="宋体" w:hAnsi="宋体" w:eastAsia="宋体" w:cs="宋体"/>
          <w:color w:val="auto"/>
          <w:sz w:val="24"/>
          <w:szCs w:val="24"/>
          <w:lang w:val="en-US" w:eastAsia="zh-CN"/>
        </w:rPr>
        <w:t>十二</w:t>
      </w:r>
      <w:r>
        <w:rPr>
          <w:rFonts w:hint="eastAsia" w:ascii="宋体" w:hAnsi="宋体" w:eastAsia="宋体" w:cs="宋体"/>
          <w:color w:val="auto"/>
          <w:sz w:val="24"/>
          <w:szCs w:val="24"/>
          <w:lang w:val="zh-CN"/>
        </w:rPr>
        <w:t>小时内到达现场解决；若遇重大问题在</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天内</w:t>
      </w:r>
      <w:r>
        <w:rPr>
          <w:rFonts w:hint="eastAsia" w:ascii="宋体" w:hAnsi="宋体" w:eastAsia="宋体" w:cs="宋体"/>
          <w:color w:val="auto"/>
          <w:sz w:val="24"/>
          <w:szCs w:val="24"/>
          <w:lang w:val="zh-CN"/>
        </w:rPr>
        <w:t>解决。</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w:t>
      </w:r>
      <w:r>
        <w:rPr>
          <w:rFonts w:hint="eastAsia" w:ascii="宋体" w:hAnsi="宋体" w:eastAsia="宋体" w:cs="宋体"/>
          <w:color w:val="FF0000"/>
          <w:sz w:val="24"/>
          <w:szCs w:val="24"/>
          <w:lang w:val="zh-CN"/>
        </w:rPr>
        <w:t>的7个工作日</w:t>
      </w:r>
      <w:r>
        <w:rPr>
          <w:rFonts w:hint="eastAsia" w:ascii="宋体" w:hAnsi="宋体" w:eastAsia="宋体" w:cs="宋体"/>
          <w:sz w:val="24"/>
          <w:szCs w:val="24"/>
          <w:lang w:val="zh-CN"/>
        </w:rPr>
        <w:t>内派人前往负责该设备的安装、调试和操作培训，直至达到各项验收指标合格。</w:t>
      </w:r>
    </w:p>
    <w:p>
      <w:pPr>
        <w:autoSpaceDE w:val="0"/>
        <w:autoSpaceDN w:val="0"/>
        <w:spacing w:line="360" w:lineRule="auto"/>
        <w:ind w:firstLine="420"/>
        <w:rPr>
          <w:rFonts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交货期：合同签订生效后，进口设备（免税）三个月内、国产设备及进口设备（非免税）一个月内全部设备、材料运抵现场，并安装、调试结束，验收合格，交付买方使用。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七、货款支付</w:t>
      </w:r>
      <w:bookmarkEnd w:id="47"/>
    </w:p>
    <w:p>
      <w:pPr>
        <w:pStyle w:val="18"/>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kern w:val="0"/>
          <w:sz w:val="24"/>
          <w:szCs w:val="24"/>
          <w:lang w:val="zh-CN" w:eastAsia="zh-CN" w:bidi="ar-SA"/>
        </w:rPr>
      </w:pPr>
      <w:bookmarkStart w:id="48" w:name="_Toc401414769"/>
      <w:r>
        <w:rPr>
          <w:rFonts w:hint="eastAsia" w:ascii="宋体" w:hAnsi="宋体" w:eastAsia="宋体" w:cs="宋体"/>
          <w:kern w:val="0"/>
          <w:sz w:val="24"/>
          <w:szCs w:val="24"/>
          <w:lang w:val="zh-CN" w:eastAsia="zh-CN" w:bidi="ar-SA"/>
        </w:rPr>
        <w:t>A【国产设备及进口设备（非免税）】：货物交付、安装、调试且通过验收后一周内（遇寒暑假和法定节假日顺延）甲方支付合同总金额的100%，付款之前需收到乙方开具的合法有效的相应金额发票。</w:t>
      </w:r>
    </w:p>
    <w:p>
      <w:pPr>
        <w:pStyle w:val="7"/>
        <w:rPr>
          <w:rFonts w:asciiTheme="majorEastAsia" w:hAnsiTheme="majorEastAsia" w:eastAsiaTheme="majorEastAsia"/>
          <w:b/>
          <w:szCs w:val="32"/>
        </w:rPr>
      </w:pPr>
    </w:p>
    <w:p>
      <w:pPr>
        <w:pStyle w:val="7"/>
        <w:pageBreakBefore/>
        <w:rPr>
          <w:rFonts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6"/>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6"/>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5"/>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33"/>
        <w:gridCol w:w="708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br w:type="page"/>
            </w:r>
            <w:r>
              <w:rPr>
                <w:rFonts w:hint="eastAsia" w:ascii="微软雅黑" w:hAnsi="微软雅黑" w:eastAsia="微软雅黑" w:cs="微软雅黑"/>
                <w:b w:val="0"/>
                <w:bCs w:val="0"/>
                <w:color w:val="auto"/>
                <w:sz w:val="24"/>
                <w:szCs w:val="24"/>
              </w:rPr>
              <w:br w:type="page"/>
            </w:r>
            <w:r>
              <w:rPr>
                <w:rFonts w:hint="eastAsia" w:ascii="微软雅黑" w:hAnsi="微软雅黑" w:eastAsia="微软雅黑" w:cs="微软雅黑"/>
                <w:b w:val="0"/>
                <w:bCs w:val="0"/>
                <w:color w:val="auto"/>
                <w:sz w:val="24"/>
                <w:szCs w:val="24"/>
              </w:rPr>
              <w:t>序号</w:t>
            </w:r>
          </w:p>
        </w:tc>
        <w:tc>
          <w:tcPr>
            <w:tcW w:w="6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评分项目</w:t>
            </w:r>
          </w:p>
        </w:tc>
        <w:tc>
          <w:tcPr>
            <w:tcW w:w="355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评分标准及细则</w:t>
            </w:r>
          </w:p>
        </w:tc>
        <w:tc>
          <w:tcPr>
            <w:tcW w:w="4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1</w:t>
            </w:r>
          </w:p>
        </w:tc>
        <w:tc>
          <w:tcPr>
            <w:tcW w:w="6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价格分</w:t>
            </w:r>
          </w:p>
          <w:p>
            <w:pPr>
              <w:pStyle w:val="2"/>
              <w:ind w:left="0" w:leftChars="0" w:firstLine="0" w:firstLineChars="0"/>
              <w:rPr>
                <w:rFonts w:hint="eastAsia" w:eastAsia="微软雅黑"/>
                <w:lang w:eastAsia="zh-CN"/>
              </w:rPr>
            </w:pP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lang w:val="en-US" w:eastAsia="zh-CN"/>
              </w:rPr>
              <w:t>30分</w:t>
            </w:r>
            <w:r>
              <w:rPr>
                <w:rFonts w:hint="eastAsia" w:ascii="微软雅黑" w:hAnsi="微软雅黑" w:eastAsia="微软雅黑" w:cs="微软雅黑"/>
                <w:b w:val="0"/>
                <w:bCs w:val="0"/>
                <w:color w:val="auto"/>
                <w:sz w:val="24"/>
                <w:szCs w:val="24"/>
                <w:lang w:eastAsia="zh-CN"/>
              </w:rPr>
              <w:t>）</w:t>
            </w:r>
          </w:p>
        </w:tc>
        <w:tc>
          <w:tcPr>
            <w:tcW w:w="3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120" w:line="400" w:lineRule="exact"/>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价格分采用低价优先法计算，即满足采购文件要求且报价最低的投标人的最终报价为评审基准价，其价格分为满分</w:t>
            </w:r>
            <w:r>
              <w:rPr>
                <w:rFonts w:hint="eastAsia" w:ascii="微软雅黑" w:hAnsi="微软雅黑" w:eastAsia="微软雅黑" w:cs="微软雅黑"/>
                <w:b w:val="0"/>
                <w:bCs w:val="0"/>
                <w:color w:val="auto"/>
                <w:sz w:val="24"/>
                <w:szCs w:val="24"/>
                <w:lang w:val="en-US" w:eastAsia="zh-CN"/>
              </w:rPr>
              <w:t>30</w:t>
            </w:r>
            <w:r>
              <w:rPr>
                <w:rFonts w:hint="eastAsia" w:ascii="微软雅黑" w:hAnsi="微软雅黑" w:eastAsia="微软雅黑" w:cs="微软雅黑"/>
                <w:b w:val="0"/>
                <w:bCs w:val="0"/>
                <w:color w:val="auto"/>
                <w:sz w:val="24"/>
                <w:szCs w:val="24"/>
              </w:rPr>
              <w:t>分，其它投标人的价格分统一按照以下公式计算：</w:t>
            </w:r>
          </w:p>
          <w:p>
            <w:pPr>
              <w:keepNext w:val="0"/>
              <w:keepLines w:val="0"/>
              <w:pageBreakBefore w:val="0"/>
              <w:widowControl/>
              <w:kinsoku/>
              <w:wordWrap/>
              <w:overflowPunct/>
              <w:topLinePunct w:val="0"/>
              <w:autoSpaceDE/>
              <w:autoSpaceDN/>
              <w:bidi w:val="0"/>
              <w:adjustRightInd w:val="0"/>
              <w:snapToGrid w:val="0"/>
              <w:spacing w:after="120" w:line="400" w:lineRule="exact"/>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报价得分=(评审基准价/该投标人的最终报价)×</w:t>
            </w:r>
            <w:r>
              <w:rPr>
                <w:rFonts w:hint="eastAsia" w:ascii="微软雅黑" w:hAnsi="微软雅黑" w:eastAsia="微软雅黑" w:cs="微软雅黑"/>
                <w:b w:val="0"/>
                <w:bCs w:val="0"/>
                <w:color w:val="auto"/>
                <w:sz w:val="24"/>
                <w:szCs w:val="24"/>
                <w:lang w:val="en-US" w:eastAsia="zh-CN"/>
              </w:rPr>
              <w:t>30</w:t>
            </w:r>
            <w:r>
              <w:rPr>
                <w:rFonts w:hint="eastAsia" w:ascii="微软雅黑" w:hAnsi="微软雅黑" w:eastAsia="微软雅黑" w:cs="微软雅黑"/>
                <w:b w:val="0"/>
                <w:bCs w:val="0"/>
                <w:color w:val="auto"/>
                <w:sz w:val="24"/>
                <w:szCs w:val="24"/>
              </w:rPr>
              <w:t>分。</w:t>
            </w:r>
          </w:p>
        </w:tc>
        <w:tc>
          <w:tcPr>
            <w:tcW w:w="4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59" w:type="pct"/>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2</w:t>
            </w:r>
          </w:p>
        </w:tc>
        <w:tc>
          <w:tcPr>
            <w:tcW w:w="668" w:type="pct"/>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技术指标</w:t>
            </w:r>
          </w:p>
          <w:p>
            <w:pPr>
              <w:pStyle w:val="2"/>
              <w:ind w:left="0" w:leftChars="0" w:firstLine="0" w:firstLineChars="0"/>
              <w:rPr>
                <w:rFonts w:hint="eastAsia" w:eastAsia="微软雅黑"/>
                <w:lang w:eastAsia="zh-CN"/>
              </w:rPr>
            </w:pP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lang w:val="en-US" w:eastAsia="zh-CN"/>
              </w:rPr>
              <w:t>46分</w:t>
            </w:r>
            <w:r>
              <w:rPr>
                <w:rFonts w:hint="eastAsia" w:ascii="微软雅黑" w:hAnsi="微软雅黑" w:eastAsia="微软雅黑" w:cs="微软雅黑"/>
                <w:b w:val="0"/>
                <w:bCs w:val="0"/>
                <w:color w:val="auto"/>
                <w:sz w:val="24"/>
                <w:szCs w:val="24"/>
                <w:lang w:eastAsia="zh-CN"/>
              </w:rPr>
              <w:t>）</w:t>
            </w:r>
          </w:p>
        </w:tc>
        <w:tc>
          <w:tcPr>
            <w:tcW w:w="3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120"/>
              <w:ind w:firstLine="480" w:firstLineChars="20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rPr>
              <w:t>1.投标人对招标文件具体项目需求的响应程度：全部响应即满足招标文件的技术指标、参数及服务要求的得</w:t>
            </w:r>
            <w:r>
              <w:rPr>
                <w:rFonts w:hint="eastAsia" w:ascii="微软雅黑" w:hAnsi="微软雅黑" w:cs="微软雅黑"/>
                <w:b w:val="0"/>
                <w:bCs w:val="0"/>
                <w:color w:val="auto"/>
                <w:sz w:val="24"/>
                <w:szCs w:val="24"/>
                <w:lang w:val="en-US" w:eastAsia="zh-CN"/>
              </w:rPr>
              <w:t>46</w:t>
            </w:r>
            <w:r>
              <w:rPr>
                <w:rFonts w:hint="eastAsia" w:ascii="微软雅黑" w:hAnsi="微软雅黑" w:eastAsia="微软雅黑" w:cs="微软雅黑"/>
                <w:b w:val="0"/>
                <w:bCs w:val="0"/>
                <w:color w:val="auto"/>
                <w:sz w:val="24"/>
                <w:szCs w:val="24"/>
              </w:rPr>
              <w:t>分</w:t>
            </w:r>
            <w:r>
              <w:rPr>
                <w:rFonts w:hint="eastAsia" w:ascii="微软雅黑" w:hAnsi="微软雅黑" w:cs="微软雅黑"/>
                <w:b w:val="0"/>
                <w:bCs w:val="0"/>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120"/>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2.带“★”的条款为实质性需求参数，有一项不满足视为无效投标；</w:t>
            </w:r>
          </w:p>
          <w:p>
            <w:pPr>
              <w:keepNext w:val="0"/>
              <w:keepLines w:val="0"/>
              <w:pageBreakBefore w:val="0"/>
              <w:widowControl/>
              <w:kinsoku/>
              <w:wordWrap/>
              <w:overflowPunct/>
              <w:topLinePunct w:val="0"/>
              <w:autoSpaceDE/>
              <w:autoSpaceDN/>
              <w:bidi w:val="0"/>
              <w:adjustRightInd w:val="0"/>
              <w:snapToGrid w:val="0"/>
              <w:spacing w:after="120"/>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3.带“▲”的条款为重要技术指标，如带“▲”条款存在负偏离的，负偏离1项扣6分；</w:t>
            </w:r>
          </w:p>
          <w:p>
            <w:pPr>
              <w:keepNext w:val="0"/>
              <w:keepLines w:val="0"/>
              <w:pageBreakBefore w:val="0"/>
              <w:widowControl/>
              <w:kinsoku/>
              <w:wordWrap/>
              <w:overflowPunct/>
              <w:topLinePunct w:val="0"/>
              <w:autoSpaceDE/>
              <w:autoSpaceDN/>
              <w:bidi w:val="0"/>
              <w:adjustRightInd w:val="0"/>
              <w:snapToGrid w:val="0"/>
              <w:spacing w:after="120" w:line="400" w:lineRule="exact"/>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4.其他参数每一条负偏离扣2分扣完为止；</w:t>
            </w:r>
          </w:p>
          <w:p>
            <w:pPr>
              <w:keepNext w:val="0"/>
              <w:keepLines w:val="0"/>
              <w:pageBreakBefore w:val="0"/>
              <w:widowControl/>
              <w:kinsoku/>
              <w:wordWrap/>
              <w:overflowPunct/>
              <w:topLinePunct w:val="0"/>
              <w:autoSpaceDE/>
              <w:autoSpaceDN/>
              <w:bidi w:val="0"/>
              <w:adjustRightInd w:val="0"/>
              <w:snapToGrid w:val="0"/>
              <w:spacing w:after="120"/>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5.“▲”条款负偏离≥3条的本项不得分。</w:t>
            </w:r>
          </w:p>
          <w:p>
            <w:pPr>
              <w:keepNext w:val="0"/>
              <w:keepLines w:val="0"/>
              <w:pageBreakBefore w:val="0"/>
              <w:widowControl/>
              <w:kinsoku/>
              <w:wordWrap/>
              <w:overflowPunct/>
              <w:topLinePunct w:val="0"/>
              <w:autoSpaceDE/>
              <w:autoSpaceDN/>
              <w:bidi w:val="0"/>
              <w:adjustRightInd w:val="0"/>
              <w:snapToGrid w:val="0"/>
              <w:spacing w:after="120"/>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请供应商根据【第三章项目需求 二、技术要求】的条款逐条响应，如实填列所投产品的技术指标响应内容。</w:t>
            </w:r>
          </w:p>
          <w:p>
            <w:pPr>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所有对“★”和“▲”技术参数的响应需提供支撑资料（公开的技术白皮书、彩页、手册、检测报告等，自拟无效），如未附有效支撑材料或者所附的支撑材料由评标委员会认为不能佐证技术指标的有效性的，则视为负偏离。</w:t>
            </w:r>
          </w:p>
        </w:tc>
        <w:tc>
          <w:tcPr>
            <w:tcW w:w="4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59" w:type="pct"/>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3</w:t>
            </w:r>
          </w:p>
        </w:tc>
        <w:tc>
          <w:tcPr>
            <w:tcW w:w="668" w:type="pct"/>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业绩</w:t>
            </w:r>
          </w:p>
          <w:p>
            <w:pPr>
              <w:pStyle w:val="2"/>
              <w:ind w:left="0" w:leftChars="0" w:firstLine="0" w:firstLineChars="0"/>
              <w:rPr>
                <w:rFonts w:hint="eastAsia" w:eastAsia="微软雅黑"/>
                <w:lang w:eastAsia="zh-CN"/>
              </w:rPr>
            </w:pP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lang w:val="en-US" w:eastAsia="zh-CN"/>
              </w:rPr>
              <w:t>4分</w:t>
            </w:r>
            <w:r>
              <w:rPr>
                <w:rFonts w:hint="eastAsia" w:ascii="微软雅黑" w:hAnsi="微软雅黑" w:eastAsia="微软雅黑" w:cs="微软雅黑"/>
                <w:b w:val="0"/>
                <w:bCs w:val="0"/>
                <w:color w:val="auto"/>
                <w:sz w:val="24"/>
                <w:szCs w:val="24"/>
                <w:lang w:eastAsia="zh-CN"/>
              </w:rPr>
              <w:t>）</w:t>
            </w:r>
          </w:p>
        </w:tc>
        <w:tc>
          <w:tcPr>
            <w:tcW w:w="3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120"/>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投标人提供自2021年1月1日至今承揽过类似项目业绩的，每提供一个得2分，最高得4分。</w:t>
            </w:r>
          </w:p>
          <w:p>
            <w:pPr>
              <w:keepNext w:val="0"/>
              <w:keepLines w:val="0"/>
              <w:pageBreakBefore w:val="0"/>
              <w:widowControl/>
              <w:kinsoku/>
              <w:wordWrap/>
              <w:overflowPunct/>
              <w:topLinePunct w:val="0"/>
              <w:autoSpaceDE/>
              <w:autoSpaceDN/>
              <w:bidi w:val="0"/>
              <w:adjustRightInd w:val="0"/>
              <w:snapToGrid w:val="0"/>
              <w:spacing w:after="120" w:line="400" w:lineRule="exact"/>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（提供业绩合同复印件加盖公章，合同原件备查）</w:t>
            </w:r>
          </w:p>
        </w:tc>
        <w:tc>
          <w:tcPr>
            <w:tcW w:w="4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59" w:type="pct"/>
            <w:vMerge w:val="restart"/>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4</w:t>
            </w:r>
          </w:p>
        </w:tc>
        <w:tc>
          <w:tcPr>
            <w:tcW w:w="668" w:type="pct"/>
            <w:vMerge w:val="restart"/>
            <w:tcBorders>
              <w:left w:val="single" w:color="auto" w:sz="4" w:space="0"/>
              <w:right w:val="single" w:color="auto" w:sz="4" w:space="0"/>
            </w:tcBorders>
            <w:vAlign w:val="center"/>
          </w:tcPr>
          <w:p>
            <w:pPr>
              <w:spacing w:line="400" w:lineRule="exact"/>
              <w:jc w:val="center"/>
              <w:rPr>
                <w:rFonts w:hint="eastAsia" w:ascii="微软雅黑" w:hAnsi="微软雅黑" w:cs="微软雅黑"/>
                <w:b w:val="0"/>
                <w:bCs w:val="0"/>
                <w:color w:val="auto"/>
                <w:sz w:val="24"/>
                <w:szCs w:val="24"/>
                <w:lang w:val="en-US" w:eastAsia="zh-CN"/>
              </w:rPr>
            </w:pPr>
            <w:r>
              <w:rPr>
                <w:rFonts w:hint="eastAsia" w:ascii="微软雅黑" w:hAnsi="微软雅黑" w:cs="微软雅黑"/>
                <w:b w:val="0"/>
                <w:bCs w:val="0"/>
                <w:color w:val="auto"/>
                <w:sz w:val="24"/>
                <w:szCs w:val="24"/>
                <w:lang w:val="en-US" w:eastAsia="zh-CN"/>
              </w:rPr>
              <w:t>服务</w:t>
            </w:r>
          </w:p>
          <w:p>
            <w:pPr>
              <w:pStyle w:val="2"/>
              <w:ind w:left="0" w:leftChars="0" w:firstLine="0" w:firstLineChars="0"/>
              <w:jc w:val="center"/>
              <w:rPr>
                <w:rFonts w:hint="default"/>
                <w:lang w:val="en-US" w:eastAsia="zh-CN"/>
              </w:rPr>
            </w:pPr>
            <w:r>
              <w:rPr>
                <w:rFonts w:hint="eastAsia" w:ascii="微软雅黑" w:hAnsi="微软雅黑" w:eastAsia="微软雅黑" w:cs="微软雅黑"/>
                <w:b w:val="0"/>
                <w:bCs w:val="0"/>
                <w:color w:val="auto"/>
                <w:sz w:val="24"/>
                <w:szCs w:val="24"/>
                <w:lang w:val="en-US" w:eastAsia="zh-CN" w:bidi="ar-SA"/>
              </w:rPr>
              <w:t xml:space="preserve">  (20分）</w:t>
            </w:r>
          </w:p>
        </w:tc>
        <w:tc>
          <w:tcPr>
            <w:tcW w:w="3553"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120"/>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1、供应商承诺的质保期满足采购文件要求（1年）的，不得分；</w:t>
            </w:r>
          </w:p>
          <w:p>
            <w:pPr>
              <w:keepNext w:val="0"/>
              <w:keepLines w:val="0"/>
              <w:pageBreakBefore w:val="0"/>
              <w:widowControl/>
              <w:kinsoku/>
              <w:wordWrap/>
              <w:overflowPunct/>
              <w:topLinePunct w:val="0"/>
              <w:autoSpaceDE/>
              <w:autoSpaceDN/>
              <w:bidi w:val="0"/>
              <w:adjustRightInd w:val="0"/>
              <w:snapToGrid w:val="0"/>
              <w:spacing w:after="120"/>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2、供应商承诺的质保期每增加1年，加3分，最多加6分。</w:t>
            </w:r>
          </w:p>
          <w:p>
            <w:pPr>
              <w:keepNext w:val="0"/>
              <w:keepLines w:val="0"/>
              <w:pageBreakBefore w:val="0"/>
              <w:widowControl/>
              <w:kinsoku/>
              <w:wordWrap/>
              <w:overflowPunct/>
              <w:topLinePunct w:val="0"/>
              <w:autoSpaceDE/>
              <w:autoSpaceDN/>
              <w:bidi w:val="0"/>
              <w:adjustRightInd w:val="0"/>
              <w:snapToGrid w:val="0"/>
              <w:spacing w:after="120" w:line="400" w:lineRule="exact"/>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（提供质保承诺函加盖公章，若响应文件中出现前后不一致的情况，以最低免费质保期作为评分依据）</w:t>
            </w:r>
          </w:p>
        </w:tc>
        <w:tc>
          <w:tcPr>
            <w:tcW w:w="417" w:type="pct"/>
            <w:tcBorders>
              <w:top w:val="single" w:color="auto" w:sz="4" w:space="0"/>
              <w:left w:val="single" w:color="auto" w:sz="4" w:space="0"/>
              <w:right w:val="single" w:color="auto" w:sz="4" w:space="0"/>
            </w:tcBorders>
            <w:vAlign w:val="center"/>
          </w:tcPr>
          <w:p>
            <w:pPr>
              <w:tabs>
                <w:tab w:val="center" w:pos="251"/>
                <w:tab w:val="left" w:pos="365"/>
              </w:tabs>
              <w:spacing w:line="400" w:lineRule="exact"/>
              <w:jc w:val="cente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59" w:type="pct"/>
            <w:vMerge w:val="continue"/>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p>
        </w:tc>
        <w:tc>
          <w:tcPr>
            <w:tcW w:w="668" w:type="pct"/>
            <w:vMerge w:val="continue"/>
            <w:tcBorders>
              <w:left w:val="single" w:color="auto" w:sz="4" w:space="0"/>
              <w:right w:val="single" w:color="auto" w:sz="4" w:space="0"/>
            </w:tcBorders>
            <w:vAlign w:val="center"/>
          </w:tcPr>
          <w:p>
            <w:pPr>
              <w:spacing w:line="400" w:lineRule="exact"/>
              <w:rPr>
                <w:rFonts w:hint="eastAsia" w:ascii="微软雅黑" w:hAnsi="微软雅黑" w:eastAsia="微软雅黑" w:cs="微软雅黑"/>
                <w:b w:val="0"/>
                <w:bCs w:val="0"/>
                <w:color w:val="auto"/>
                <w:sz w:val="24"/>
                <w:szCs w:val="24"/>
              </w:rPr>
            </w:pPr>
          </w:p>
        </w:tc>
        <w:tc>
          <w:tcPr>
            <w:tcW w:w="3553" w:type="pc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120" w:line="400" w:lineRule="exact"/>
              <w:ind w:firstLine="480" w:firstLineChars="200"/>
              <w:jc w:val="left"/>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售后服务方案：售后服务体系、售后服务机构及人员、售后服务承诺、售后服务应答及处理时间，质保期内的售后服务范围。</w:t>
            </w:r>
          </w:p>
          <w:p>
            <w:pPr>
              <w:keepNext w:val="0"/>
              <w:keepLines w:val="0"/>
              <w:pageBreakBefore w:val="0"/>
              <w:widowControl/>
              <w:kinsoku/>
              <w:wordWrap/>
              <w:overflowPunct/>
              <w:topLinePunct w:val="0"/>
              <w:autoSpaceDE/>
              <w:autoSpaceDN/>
              <w:bidi w:val="0"/>
              <w:adjustRightInd w:val="0"/>
              <w:snapToGrid w:val="0"/>
              <w:spacing w:after="120" w:line="400" w:lineRule="exact"/>
              <w:ind w:firstLine="480" w:firstLineChars="200"/>
              <w:jc w:val="left"/>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rPr>
              <w:t>方案完整、合理可行的得10分；方案较完整、较合理可行的得8分；方案不完整、不合理可行的得0分</w:t>
            </w:r>
            <w:r>
              <w:rPr>
                <w:rFonts w:hint="eastAsia" w:ascii="微软雅黑" w:hAnsi="微软雅黑" w:cs="微软雅黑"/>
                <w:b w:val="0"/>
                <w:bCs w:val="0"/>
                <w:color w:val="auto"/>
                <w:sz w:val="24"/>
                <w:szCs w:val="24"/>
                <w:lang w:eastAsia="zh-CN"/>
              </w:rPr>
              <w:t>。</w:t>
            </w:r>
          </w:p>
        </w:tc>
        <w:tc>
          <w:tcPr>
            <w:tcW w:w="417" w:type="pct"/>
            <w:tcBorders>
              <w:left w:val="single" w:color="auto" w:sz="4" w:space="0"/>
              <w:right w:val="single" w:color="auto" w:sz="4" w:space="0"/>
            </w:tcBorders>
            <w:vAlign w:val="center"/>
          </w:tcPr>
          <w:p>
            <w:pPr>
              <w:spacing w:line="400" w:lineRule="exact"/>
              <w:jc w:val="center"/>
              <w:rPr>
                <w:rFonts w:hint="default" w:ascii="微软雅黑" w:hAnsi="微软雅黑" w:eastAsia="微软雅黑" w:cs="微软雅黑"/>
                <w:b w:val="0"/>
                <w:bCs w:val="0"/>
                <w:color w:val="auto"/>
                <w:sz w:val="24"/>
                <w:szCs w:val="24"/>
                <w:lang w:val="en-US" w:eastAsia="zh-CN"/>
              </w:rPr>
            </w:pPr>
            <w:r>
              <w:rPr>
                <w:rFonts w:hint="eastAsia" w:ascii="微软雅黑" w:hAnsi="微软雅黑" w:cs="微软雅黑"/>
                <w:b w:val="0"/>
                <w:bCs w:val="0"/>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59" w:type="pct"/>
            <w:vMerge w:val="continue"/>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p>
        </w:tc>
        <w:tc>
          <w:tcPr>
            <w:tcW w:w="668" w:type="pct"/>
            <w:vMerge w:val="continue"/>
            <w:tcBorders>
              <w:left w:val="single" w:color="auto" w:sz="4" w:space="0"/>
              <w:right w:val="single" w:color="auto" w:sz="4" w:space="0"/>
            </w:tcBorders>
            <w:vAlign w:val="center"/>
          </w:tcPr>
          <w:p>
            <w:pPr>
              <w:spacing w:line="400" w:lineRule="exact"/>
              <w:rPr>
                <w:rFonts w:hint="eastAsia" w:ascii="微软雅黑" w:hAnsi="微软雅黑" w:eastAsia="微软雅黑" w:cs="微软雅黑"/>
                <w:b w:val="0"/>
                <w:bCs w:val="0"/>
                <w:color w:val="auto"/>
                <w:sz w:val="24"/>
                <w:szCs w:val="24"/>
              </w:rPr>
            </w:pPr>
          </w:p>
        </w:tc>
        <w:tc>
          <w:tcPr>
            <w:tcW w:w="3553" w:type="pc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120"/>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培训：对买方操作、维护人员的培训方案及计划。</w:t>
            </w:r>
          </w:p>
          <w:p>
            <w:pPr>
              <w:keepNext w:val="0"/>
              <w:keepLines w:val="0"/>
              <w:pageBreakBefore w:val="0"/>
              <w:widowControl/>
              <w:kinsoku/>
              <w:wordWrap/>
              <w:overflowPunct/>
              <w:topLinePunct w:val="0"/>
              <w:autoSpaceDE/>
              <w:autoSpaceDN/>
              <w:bidi w:val="0"/>
              <w:adjustRightInd w:val="0"/>
              <w:snapToGrid w:val="0"/>
              <w:spacing w:after="120" w:line="400" w:lineRule="exact"/>
              <w:jc w:val="left"/>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cs="微软雅黑"/>
                <w:b w:val="0"/>
                <w:bCs w:val="0"/>
                <w:color w:val="auto"/>
                <w:sz w:val="24"/>
                <w:szCs w:val="24"/>
                <w:lang w:val="en-US" w:eastAsia="zh-CN"/>
              </w:rPr>
              <w:t xml:space="preserve">      </w:t>
            </w:r>
            <w:r>
              <w:rPr>
                <w:rFonts w:hint="eastAsia" w:ascii="微软雅黑" w:hAnsi="微软雅黑" w:eastAsia="微软雅黑" w:cs="微软雅黑"/>
                <w:b w:val="0"/>
                <w:bCs w:val="0"/>
                <w:color w:val="auto"/>
                <w:sz w:val="24"/>
                <w:szCs w:val="24"/>
              </w:rPr>
              <w:t>方案和计划合理可行的得4分；方案不完整、不合理不可行的得0-3分</w:t>
            </w:r>
            <w:r>
              <w:rPr>
                <w:rFonts w:hint="eastAsia" w:ascii="微软雅黑" w:hAnsi="微软雅黑" w:cs="微软雅黑"/>
                <w:b w:val="0"/>
                <w:bCs w:val="0"/>
                <w:color w:val="auto"/>
                <w:sz w:val="24"/>
                <w:szCs w:val="24"/>
                <w:lang w:eastAsia="zh-CN"/>
              </w:rPr>
              <w:t>。</w:t>
            </w:r>
          </w:p>
        </w:tc>
        <w:tc>
          <w:tcPr>
            <w:tcW w:w="417" w:type="pct"/>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59" w:type="pct"/>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5</w:t>
            </w:r>
          </w:p>
        </w:tc>
        <w:tc>
          <w:tcPr>
            <w:tcW w:w="668" w:type="pct"/>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合计</w:t>
            </w:r>
          </w:p>
        </w:tc>
        <w:tc>
          <w:tcPr>
            <w:tcW w:w="3553" w:type="pct"/>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p>
        </w:tc>
        <w:tc>
          <w:tcPr>
            <w:tcW w:w="417" w:type="pct"/>
            <w:tcBorders>
              <w:left w:val="single" w:color="auto" w:sz="4" w:space="0"/>
              <w:right w:val="single" w:color="auto" w:sz="4" w:space="0"/>
            </w:tcBorders>
            <w:vAlign w:val="center"/>
          </w:tcPr>
          <w:p>
            <w:pPr>
              <w:spacing w:line="400" w:lineRule="exact"/>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100</w:t>
            </w:r>
          </w:p>
        </w:tc>
      </w:tr>
    </w:tbl>
    <w:p>
      <w:pPr>
        <w:ind w:firstLine="480" w:firstLineChars="200"/>
        <w:rPr>
          <w:rFonts w:hint="eastAsia" w:ascii="宋体" w:hAnsi="宋体" w:eastAsia="宋体" w:cs="宋体"/>
          <w:bCs/>
          <w:sz w:val="24"/>
          <w:szCs w:val="24"/>
        </w:rPr>
      </w:pPr>
    </w:p>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6"/>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pPr>
        <w:spacing w:line="360" w:lineRule="auto"/>
        <w:jc w:val="center"/>
        <w:rPr>
          <w:rFonts w:ascii="宋体" w:hAnsi="宋体" w:eastAsia="宋体" w:cs="宋体"/>
          <w:b/>
          <w:bCs/>
          <w:sz w:val="36"/>
          <w:szCs w:val="36"/>
        </w:rPr>
      </w:pPr>
    </w:p>
    <w:p>
      <w:pPr>
        <w:rPr>
          <w:rFonts w:ascii="宋体" w:hAnsi="宋体" w:eastAsia="宋体" w:cs="宋体"/>
          <w:b/>
          <w:bCs/>
          <w:sz w:val="32"/>
          <w:szCs w:val="32"/>
        </w:rPr>
      </w:pPr>
      <w:bookmarkStart w:id="50" w:name="_Toc13969"/>
      <w:r>
        <w:rPr>
          <w:rFonts w:hint="eastAsia" w:ascii="宋体" w:hAnsi="宋体" w:eastAsia="宋体" w:cs="宋体"/>
          <w:b/>
          <w:bCs/>
          <w:sz w:val="32"/>
          <w:szCs w:val="32"/>
        </w:rPr>
        <w:br w:type="page"/>
      </w:r>
    </w:p>
    <w:p>
      <w:pPr>
        <w:pStyle w:val="7"/>
        <w:numPr>
          <w:ilvl w:val="0"/>
          <w:numId w:val="4"/>
        </w:numPr>
        <w:rPr>
          <w:rFonts w:ascii="宋体" w:hAnsi="宋体" w:eastAsia="宋体" w:cs="宋体"/>
          <w:b/>
          <w:bCs/>
          <w:sz w:val="32"/>
          <w:szCs w:val="32"/>
        </w:rPr>
      </w:pPr>
      <w:r>
        <w:rPr>
          <w:rFonts w:hint="eastAsia" w:ascii="宋体" w:hAnsi="宋体" w:eastAsia="宋体" w:cs="宋体"/>
          <w:b/>
          <w:bCs/>
          <w:sz w:val="32"/>
          <w:szCs w:val="32"/>
        </w:rPr>
        <w:t xml:space="preserve"> 拟签订的合同文本</w:t>
      </w:r>
      <w:bookmarkEnd w:id="50"/>
    </w:p>
    <w:p>
      <w:pPr>
        <w:pStyle w:val="18"/>
        <w:spacing w:before="120" w:after="120" w:line="330" w:lineRule="atLeast"/>
        <w:jc w:val="center"/>
      </w:pPr>
      <w:r>
        <w:rPr>
          <w:rFonts w:hint="eastAsia" w:hAnsi="宋体" w:eastAsia="宋体"/>
          <w:b/>
          <w:bCs/>
          <w:sz w:val="28"/>
          <w:szCs w:val="32"/>
        </w:rPr>
        <w:t>关于采购多气体培养箱的合同</w:t>
      </w:r>
    </w:p>
    <w:p>
      <w:pPr>
        <w:pStyle w:val="18"/>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8"/>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8"/>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8"/>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8"/>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5"/>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ind w:firstLine="440" w:firstLineChars="200"/>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8"/>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8"/>
        <w:spacing w:before="120" w:after="120" w:line="330" w:lineRule="atLeast"/>
        <w:ind w:firstLine="480" w:firstLineChars="200"/>
        <w:rPr>
          <w:rFonts w:hAnsi="宋体" w:eastAsia="宋体"/>
          <w:color w:val="auto"/>
          <w:sz w:val="24"/>
          <w:szCs w:val="28"/>
        </w:rPr>
      </w:pPr>
      <w:r>
        <w:rPr>
          <w:rFonts w:hAnsi="宋体" w:eastAsia="宋体"/>
          <w:color w:val="auto"/>
          <w:sz w:val="24"/>
          <w:szCs w:val="28"/>
        </w:rPr>
        <w:t>2.1结算方式：</w:t>
      </w:r>
    </w:p>
    <w:p>
      <w:pPr>
        <w:pStyle w:val="18"/>
        <w:spacing w:before="120" w:after="120" w:line="330" w:lineRule="atLeast"/>
        <w:ind w:firstLine="480" w:firstLineChars="200"/>
        <w:rPr>
          <w:rFonts w:hAnsi="宋体" w:eastAsia="宋体"/>
          <w:color w:val="auto"/>
          <w:sz w:val="24"/>
          <w:szCs w:val="28"/>
        </w:rPr>
      </w:pPr>
      <w:r>
        <w:rPr>
          <w:rFonts w:hAnsi="宋体" w:eastAsia="宋体"/>
          <w:color w:val="auto"/>
          <w:sz w:val="24"/>
          <w:szCs w:val="28"/>
        </w:rPr>
        <w:t>A</w:t>
      </w:r>
      <w:r>
        <w:rPr>
          <w:rFonts w:hint="eastAsia" w:hAnsi="宋体" w:eastAsia="宋体"/>
          <w:color w:val="auto"/>
          <w:sz w:val="24"/>
          <w:szCs w:val="28"/>
        </w:rPr>
        <w:t>【</w:t>
      </w:r>
      <w:r>
        <w:rPr>
          <w:rFonts w:hAnsi="宋体" w:eastAsia="宋体"/>
          <w:color w:val="auto"/>
          <w:sz w:val="24"/>
          <w:szCs w:val="28"/>
        </w:rPr>
        <w:t>国产设备</w:t>
      </w:r>
      <w:r>
        <w:rPr>
          <w:rFonts w:hint="eastAsia" w:hAnsi="宋体" w:eastAsia="宋体"/>
          <w:color w:val="auto"/>
          <w:sz w:val="24"/>
          <w:szCs w:val="28"/>
        </w:rPr>
        <w:t>及进口设备（非免税）】：货物交付、安装、调试且通过验收后一周内（遇寒暑假和法定节假日顺延）甲方支付合同总金额的100%，付款之前需收到乙方开具的合法有效的相应金额发票。</w:t>
      </w:r>
    </w:p>
    <w:p>
      <w:pPr>
        <w:pStyle w:val="18"/>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8"/>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8"/>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8"/>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8"/>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8"/>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8"/>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8"/>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8"/>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8"/>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8"/>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8"/>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8"/>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8"/>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8"/>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8"/>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8"/>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8"/>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5.3</w:t>
      </w:r>
      <w:r>
        <w:rPr>
          <w:rFonts w:hint="eastAsia" w:hAnsi="宋体" w:eastAsia="宋体"/>
          <w:color w:val="auto"/>
          <w:sz w:val="24"/>
          <w:szCs w:val="24"/>
        </w:rPr>
        <w:t>上述货物的</w:t>
      </w:r>
      <w:r>
        <w:rPr>
          <w:rFonts w:hAnsi="宋体" w:eastAsia="宋体"/>
          <w:color w:val="auto"/>
          <w:sz w:val="24"/>
          <w:szCs w:val="24"/>
        </w:rPr>
        <w:t>质保期</w:t>
      </w:r>
      <w:r>
        <w:rPr>
          <w:rFonts w:hint="eastAsia" w:hAnsi="宋体" w:eastAsia="宋体"/>
          <w:color w:val="auto"/>
          <w:sz w:val="24"/>
          <w:szCs w:val="24"/>
          <w:u w:val="single"/>
        </w:rPr>
        <w:t xml:space="preserve">     </w:t>
      </w:r>
      <w:r>
        <w:rPr>
          <w:rFonts w:hAnsi="宋体" w:eastAsia="宋体"/>
          <w:color w:val="auto"/>
          <w:sz w:val="24"/>
          <w:szCs w:val="24"/>
        </w:rPr>
        <w:t>年（自交货验收合格</w:t>
      </w:r>
      <w:r>
        <w:rPr>
          <w:rFonts w:hint="eastAsia" w:hAnsi="宋体" w:eastAsia="宋体"/>
          <w:color w:val="auto"/>
          <w:sz w:val="24"/>
          <w:szCs w:val="24"/>
        </w:rPr>
        <w:t>次日</w:t>
      </w:r>
      <w:r>
        <w:rPr>
          <w:rFonts w:hAnsi="宋体" w:eastAsia="宋体"/>
          <w:color w:val="auto"/>
          <w:sz w:val="24"/>
          <w:szCs w:val="24"/>
        </w:rPr>
        <w:t>起</w:t>
      </w:r>
      <w:r>
        <w:rPr>
          <w:rFonts w:hint="eastAsia" w:hAnsi="宋体" w:eastAsia="宋体"/>
          <w:color w:val="auto"/>
          <w:sz w:val="24"/>
          <w:szCs w:val="24"/>
        </w:rPr>
        <w:t>计算</w:t>
      </w:r>
      <w:r>
        <w:rPr>
          <w:rFonts w:hAnsi="宋体" w:eastAsia="宋体"/>
          <w:color w:val="auto"/>
          <w:sz w:val="24"/>
          <w:szCs w:val="24"/>
        </w:rPr>
        <w:t>），因人为因素出现的故障不在免费保修范围内。</w:t>
      </w:r>
    </w:p>
    <w:p>
      <w:pPr>
        <w:pStyle w:val="18"/>
        <w:spacing w:before="120" w:after="120" w:line="330" w:lineRule="atLeast"/>
        <w:ind w:firstLine="480" w:firstLineChars="200"/>
        <w:rPr>
          <w:rFonts w:hAnsi="宋体" w:eastAsia="宋体"/>
          <w:sz w:val="24"/>
          <w:szCs w:val="24"/>
        </w:rPr>
      </w:pPr>
      <w:r>
        <w:rPr>
          <w:rFonts w:hAnsi="宋体" w:eastAsia="宋体"/>
          <w:color w:val="auto"/>
          <w:sz w:val="24"/>
          <w:szCs w:val="24"/>
        </w:rPr>
        <w:t>5.4</w:t>
      </w:r>
      <w:r>
        <w:rPr>
          <w:rFonts w:hint="eastAsia" w:hAnsi="宋体" w:eastAsia="宋体"/>
          <w:color w:val="auto"/>
          <w:sz w:val="24"/>
          <w:szCs w:val="24"/>
        </w:rPr>
        <w:t>在质保期内，</w:t>
      </w:r>
      <w:r>
        <w:rPr>
          <w:rFonts w:hAnsi="宋体" w:eastAsia="宋体"/>
          <w:color w:val="auto"/>
          <w:sz w:val="24"/>
          <w:szCs w:val="24"/>
        </w:rPr>
        <w:t>如在使用过程中发生质量问题，乙方在接到甲方通知后在_________小时</w:t>
      </w:r>
      <w:r>
        <w:rPr>
          <w:rFonts w:hint="eastAsia" w:hAnsi="宋体" w:eastAsia="宋体"/>
          <w:color w:val="auto"/>
          <w:sz w:val="24"/>
          <w:szCs w:val="24"/>
        </w:rPr>
        <w:t>内响应，并在小时内赶到甲方现场，免费予以排除故障、修复</w:t>
      </w:r>
      <w:r>
        <w:rPr>
          <w:rFonts w:hint="eastAsia" w:hAnsi="宋体" w:eastAsia="宋体"/>
          <w:sz w:val="24"/>
          <w:szCs w:val="24"/>
        </w:rPr>
        <w:t>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8"/>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8"/>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8"/>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8"/>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8"/>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8"/>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8"/>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8"/>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8"/>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8"/>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8"/>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8"/>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8"/>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8"/>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8"/>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8"/>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8"/>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8"/>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8"/>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8"/>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8"/>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8"/>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8"/>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8"/>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8"/>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8"/>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8"/>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8"/>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8"/>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8"/>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8"/>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8"/>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6"/>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8"/>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8"/>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8"/>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8"/>
        <w:spacing w:before="120" w:after="120" w:line="400" w:lineRule="exact"/>
        <w:rPr>
          <w:rFonts w:hAnsi="宋体" w:eastAsia="宋体"/>
          <w:sz w:val="24"/>
          <w:szCs w:val="28"/>
        </w:rPr>
      </w:pPr>
      <w:r>
        <w:rPr>
          <w:rFonts w:hint="eastAsia" w:hAnsi="宋体" w:eastAsia="宋体"/>
          <w:sz w:val="24"/>
          <w:szCs w:val="28"/>
        </w:rPr>
        <w:t>联系电话：                                  联系电话：</w:t>
      </w:r>
    </w:p>
    <w:p>
      <w:pPr>
        <w:pStyle w:val="24"/>
        <w:spacing w:line="400" w:lineRule="exact"/>
        <w:ind w:firstLine="0" w:firstLineChars="0"/>
        <w:rPr>
          <w:rFonts w:hint="eastAsia" w:ascii="宋体" w:hAnsi="宋体" w:cs="Times New Roman"/>
          <w:kern w:val="0"/>
          <w:sz w:val="24"/>
          <w:szCs w:val="28"/>
        </w:rPr>
      </w:pPr>
      <w:r>
        <w:rPr>
          <w:rFonts w:hint="eastAsia" w:ascii="宋体" w:hAnsi="宋体" w:cs="Times New Roman"/>
          <w:kern w:val="0"/>
          <w:sz w:val="24"/>
          <w:szCs w:val="28"/>
        </w:rPr>
        <w:t>签订日期：   年    月    日               签订日期：   年    月    日</w:t>
      </w:r>
    </w:p>
    <w:p>
      <w:pPr>
        <w:rPr>
          <w:rFonts w:hint="eastAsia" w:ascii="宋体" w:hAnsi="宋体" w:cs="Times New Roman"/>
          <w:kern w:val="0"/>
          <w:sz w:val="24"/>
          <w:szCs w:val="28"/>
        </w:rPr>
      </w:pPr>
      <w:r>
        <w:rPr>
          <w:rFonts w:hint="eastAsia" w:ascii="宋体" w:hAnsi="宋体" w:cs="Times New Roman"/>
          <w:kern w:val="0"/>
          <w:sz w:val="24"/>
          <w:szCs w:val="28"/>
        </w:rPr>
        <w:br w:type="page"/>
      </w:r>
    </w:p>
    <w:p/>
    <w:p>
      <w:pPr>
        <w:pStyle w:val="7"/>
        <w:numPr>
          <w:ilvl w:val="0"/>
          <w:numId w:val="4"/>
        </w:numPr>
        <w:rPr>
          <w:rFonts w:hint="eastAsia" w:ascii="宋体" w:hAnsi="宋体" w:eastAsia="宋体" w:cs="宋体"/>
          <w:b/>
          <w:bCs/>
          <w:sz w:val="32"/>
          <w:szCs w:val="32"/>
        </w:rPr>
      </w:pPr>
      <w:bookmarkStart w:id="51" w:name="_Toc14881"/>
      <w:r>
        <w:rPr>
          <w:rFonts w:hint="eastAsia" w:ascii="宋体" w:hAnsi="宋体" w:eastAsia="宋体" w:cs="宋体"/>
          <w:b/>
          <w:bCs/>
          <w:sz w:val="32"/>
          <w:szCs w:val="32"/>
        </w:rPr>
        <w:t>投标文件格式</w:t>
      </w:r>
      <w:bookmarkEnd w:id="51"/>
      <w:r>
        <w:rPr>
          <w:rFonts w:hint="eastAsia" w:ascii="宋体" w:hAnsi="宋体" w:eastAsia="宋体" w:cs="宋体"/>
          <w:b/>
          <w:bCs/>
          <w:sz w:val="32"/>
          <w:szCs w:val="32"/>
        </w:rPr>
        <w:t xml:space="preserve"> </w:t>
      </w:r>
    </w:p>
    <w:p>
      <w:pPr>
        <w:spacing w:line="360" w:lineRule="auto"/>
        <w:jc w:val="center"/>
        <w:rPr>
          <w:rFonts w:asciiTheme="majorEastAsia" w:hAnsiTheme="majorEastAsia" w:eastAsiaTheme="majorEastAsia"/>
          <w:b/>
          <w:sz w:val="36"/>
          <w:szCs w:val="36"/>
        </w:rPr>
      </w:pPr>
      <w:bookmarkStart w:id="52" w:name="_Hlt26955039"/>
      <w:bookmarkEnd w:id="52"/>
      <w:bookmarkStart w:id="53" w:name="_Hlt26671244"/>
      <w:bookmarkEnd w:id="53"/>
      <w:bookmarkStart w:id="54" w:name="_Toc120614282"/>
      <w:bookmarkStart w:id="55" w:name="_Toc26554094"/>
      <w:bookmarkStart w:id="56" w:name="_Toc49090576"/>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0xn&#10;K9gAAAAJAQAADwAAAAAAAAABACAAAAAiAAAAZHJzL2Rvd25yZXYueG1sUEsBAhQAFAAAAAgAh07i&#10;QFEzWHH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T5+xuekBAADdAwAADgAAAGRycy9lMm9Eb2MueG1srVM7&#10;jtswEO0D5A4E+1j+wMZasLzFOpsmSAwke4AxRUkE+AOHtuyz5Bqp0uQ4e40MKcWbbBoXUUENOY+P&#10;896Q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VXnFkw1PDnb9+f&#10;f/xk6+RN77EkyIPdh3GGfh+S0HMTTPqTBHbOfl6ufspzZIIWF4u79WpBVgvKrRbLxFi8bPUB4wfp&#10;DEtBxbWySSyUcPqIcYD+hqRlbVlf8fVyviRC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Wc&#10;ZNgAAAAJAQAADwAAAAAAAAABACAAAAAiAAAAZHJzL2Rvd25yZXYueG1sUEsBAhQAFAAAAAgAh07i&#10;QE+fsbn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b&#10;oNgAAAAJAQAADwAAAAAAAAABACAAAAAiAAAAZHJzL2Rvd25yZXYueG1sUEsBAhQAFAAAAAgAh07i&#10;QB7KkYfpAQAA3g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6"/>
        <w:ind w:firstLine="0"/>
        <w:jc w:val="center"/>
        <w:rPr>
          <w:rFonts w:ascii="宋体" w:hAnsi="宋体" w:cs="宋体"/>
          <w:b/>
          <w:bCs/>
          <w:sz w:val="36"/>
          <w:szCs w:val="36"/>
        </w:rPr>
      </w:pPr>
      <w:r>
        <w:rPr>
          <w:rFonts w:hint="eastAsia" w:ascii="宋体" w:hAnsi="宋体" w:cs="宋体"/>
          <w:b/>
          <w:bCs/>
          <w:sz w:val="36"/>
          <w:szCs w:val="36"/>
        </w:rPr>
        <w:t>目  录</w:t>
      </w: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center"/>
        <w:rPr>
          <w:rFonts w:ascii="宋体" w:hAnsi="宋体" w:cs="宋体"/>
          <w:b/>
          <w:bCs/>
          <w:sz w:val="36"/>
          <w:szCs w:val="36"/>
        </w:rPr>
      </w:pPr>
    </w:p>
    <w:p>
      <w:pPr>
        <w:pStyle w:val="36"/>
        <w:ind w:firstLine="0"/>
        <w:jc w:val="both"/>
        <w:rPr>
          <w:rFonts w:ascii="宋体" w:hAnsi="宋体" w:cs="宋体"/>
          <w:b/>
          <w:bCs/>
        </w:rPr>
      </w:pPr>
    </w:p>
    <w:p>
      <w:pPr>
        <w:pStyle w:val="36"/>
        <w:ind w:firstLine="0"/>
        <w:jc w:val="both"/>
        <w:rPr>
          <w:rFonts w:ascii="宋体" w:hAnsi="宋体" w:cs="宋体"/>
          <w:b/>
          <w:bCs/>
        </w:rPr>
      </w:pPr>
    </w:p>
    <w:p>
      <w:pPr>
        <w:pStyle w:val="36"/>
        <w:ind w:firstLine="0"/>
        <w:jc w:val="both"/>
        <w:rPr>
          <w:rFonts w:ascii="宋体" w:hAnsi="宋体" w:cs="宋体"/>
          <w:b/>
          <w:bCs/>
        </w:rPr>
      </w:pPr>
    </w:p>
    <w:p>
      <w:pPr>
        <w:pStyle w:val="36"/>
        <w:ind w:firstLine="0"/>
        <w:jc w:val="both"/>
        <w:rPr>
          <w:rFonts w:ascii="宋体" w:hAnsi="宋体" w:cs="宋体"/>
          <w:b/>
          <w:bCs/>
        </w:rPr>
      </w:pPr>
      <w:r>
        <w:rPr>
          <w:rFonts w:hint="eastAsia" w:ascii="宋体" w:hAnsi="宋体" w:cs="宋体"/>
          <w:b/>
          <w:bCs/>
        </w:rPr>
        <w:t>附件一</w:t>
      </w:r>
      <w:bookmarkStart w:id="57" w:name="_Toc517190894"/>
    </w:p>
    <w:p>
      <w:pPr>
        <w:pStyle w:val="36"/>
        <w:ind w:firstLine="0"/>
        <w:jc w:val="center"/>
        <w:rPr>
          <w:rFonts w:ascii="宋体" w:hAnsi="宋体" w:cs="宋体"/>
          <w:b/>
          <w:sz w:val="28"/>
          <w:szCs w:val="28"/>
        </w:rPr>
      </w:pPr>
      <w:r>
        <w:rPr>
          <w:rFonts w:hint="eastAsia" w:ascii="宋体" w:hAnsi="宋体" w:cs="宋体"/>
          <w:b/>
          <w:sz w:val="28"/>
          <w:szCs w:val="28"/>
        </w:rPr>
        <w:t>投标函</w:t>
      </w:r>
      <w:bookmarkEnd w:id="57"/>
    </w:p>
    <w:p>
      <w:pPr>
        <w:pStyle w:val="36"/>
        <w:spacing w:before="0" w:after="0"/>
        <w:ind w:firstLine="0"/>
        <w:rPr>
          <w:rFonts w:ascii="宋体" w:hAnsi="宋体" w:cs="宋体"/>
          <w:kern w:val="2"/>
        </w:rPr>
      </w:pPr>
      <w:r>
        <w:rPr>
          <w:rFonts w:hint="eastAsia" w:ascii="宋体" w:hAnsi="宋体" w:cs="宋体"/>
          <w:kern w:val="2"/>
        </w:rPr>
        <w:t>致：南京医科大学</w:t>
      </w:r>
    </w:p>
    <w:p>
      <w:pPr>
        <w:pStyle w:val="36"/>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6"/>
        <w:spacing w:before="0" w:after="0"/>
        <w:ind w:firstLineChars="200"/>
        <w:rPr>
          <w:rFonts w:ascii="宋体" w:hAnsi="宋体" w:cs="宋体"/>
          <w:kern w:val="2"/>
        </w:rPr>
      </w:pPr>
      <w:r>
        <w:rPr>
          <w:rFonts w:hint="eastAsia" w:ascii="宋体" w:hAnsi="宋体" w:cs="宋体"/>
          <w:kern w:val="2"/>
        </w:rPr>
        <w:t>据此函，我公司宣布同意如下：</w:t>
      </w:r>
    </w:p>
    <w:p>
      <w:pPr>
        <w:pStyle w:val="36"/>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6"/>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6"/>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6"/>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6"/>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6"/>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6"/>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6"/>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6"/>
        <w:spacing w:before="0" w:after="0"/>
        <w:ind w:left="440" w:leftChars="200" w:firstLineChars="200"/>
        <w:rPr>
          <w:rFonts w:ascii="宋体" w:hAnsi="宋体" w:cs="宋体"/>
          <w:kern w:val="2"/>
        </w:rPr>
      </w:pPr>
      <w:r>
        <w:rPr>
          <w:rFonts w:hint="eastAsia" w:ascii="宋体" w:hAnsi="宋体" w:cs="宋体"/>
          <w:kern w:val="2"/>
        </w:rPr>
        <w:t>地址：</w:t>
      </w:r>
    </w:p>
    <w:p>
      <w:pPr>
        <w:pStyle w:val="36"/>
        <w:spacing w:before="0" w:after="0"/>
        <w:ind w:left="440" w:leftChars="200" w:firstLineChars="200"/>
        <w:rPr>
          <w:rFonts w:ascii="宋体" w:hAnsi="宋体" w:cs="宋体"/>
          <w:kern w:val="2"/>
        </w:rPr>
      </w:pPr>
      <w:r>
        <w:rPr>
          <w:rFonts w:hint="eastAsia" w:ascii="宋体" w:hAnsi="宋体" w:cs="宋体"/>
          <w:kern w:val="2"/>
        </w:rPr>
        <w:t>邮编：                           电话：</w:t>
      </w:r>
    </w:p>
    <w:p>
      <w:pPr>
        <w:pStyle w:val="36"/>
        <w:spacing w:before="0" w:after="0"/>
        <w:ind w:left="440" w:leftChars="200" w:firstLine="482" w:firstLineChars="200"/>
        <w:rPr>
          <w:rFonts w:ascii="宋体" w:hAnsi="宋体" w:cs="宋体"/>
          <w:b/>
          <w:kern w:val="2"/>
          <w:u w:val="single"/>
        </w:rPr>
      </w:pPr>
    </w:p>
    <w:p>
      <w:pPr>
        <w:pStyle w:val="36"/>
        <w:spacing w:before="0" w:after="0"/>
        <w:ind w:left="440" w:leftChars="200" w:firstLine="482" w:firstLineChars="200"/>
        <w:rPr>
          <w:rFonts w:ascii="宋体" w:hAnsi="宋体" w:cs="宋体"/>
          <w:b/>
          <w:kern w:val="2"/>
          <w:u w:val="single"/>
        </w:rPr>
      </w:pPr>
    </w:p>
    <w:p>
      <w:pPr>
        <w:pStyle w:val="36"/>
        <w:spacing w:before="0" w:after="0"/>
        <w:rPr>
          <w:rFonts w:ascii="宋体" w:hAnsi="宋体" w:cs="宋体"/>
          <w:kern w:val="2"/>
        </w:rPr>
      </w:pPr>
      <w:r>
        <w:rPr>
          <w:rFonts w:hint="eastAsia" w:ascii="宋体" w:hAnsi="宋体" w:cs="宋体"/>
          <w:kern w:val="2"/>
        </w:rPr>
        <w:t xml:space="preserve">投标人授权代表（签字）：  </w:t>
      </w:r>
    </w:p>
    <w:p>
      <w:pPr>
        <w:pStyle w:val="36"/>
        <w:spacing w:before="0" w:after="0"/>
        <w:rPr>
          <w:rFonts w:ascii="宋体" w:hAnsi="宋体" w:cs="宋体"/>
          <w:kern w:val="2"/>
        </w:rPr>
      </w:pPr>
      <w:r>
        <w:rPr>
          <w:rFonts w:hint="eastAsia" w:ascii="宋体" w:hAnsi="宋体" w:cs="宋体"/>
          <w:kern w:val="2"/>
        </w:rPr>
        <w:t>法定代表人（签字）：</w:t>
      </w:r>
    </w:p>
    <w:p>
      <w:pPr>
        <w:pStyle w:val="36"/>
        <w:spacing w:before="0" w:after="0"/>
        <w:rPr>
          <w:rFonts w:ascii="宋体" w:hAnsi="宋体" w:cs="宋体"/>
          <w:kern w:val="2"/>
        </w:rPr>
      </w:pPr>
      <w:r>
        <w:rPr>
          <w:rFonts w:hint="eastAsia" w:ascii="宋体" w:hAnsi="宋体" w:cs="宋体"/>
          <w:kern w:val="2"/>
        </w:rPr>
        <w:t>投标人名称（公章）：</w:t>
      </w:r>
    </w:p>
    <w:p>
      <w:pPr>
        <w:pStyle w:val="36"/>
        <w:spacing w:before="0" w:after="0"/>
        <w:ind w:left="440" w:leftChars="200" w:firstLine="3000" w:firstLineChars="1250"/>
        <w:rPr>
          <w:rFonts w:ascii="宋体" w:hAnsi="宋体" w:cs="宋体"/>
          <w:kern w:val="2"/>
        </w:rPr>
      </w:pPr>
    </w:p>
    <w:p>
      <w:pPr>
        <w:pStyle w:val="36"/>
        <w:spacing w:before="0" w:after="0"/>
        <w:jc w:val="right"/>
        <w:rPr>
          <w:rFonts w:ascii="宋体" w:hAnsi="宋体" w:cs="宋体"/>
          <w:kern w:val="2"/>
        </w:rPr>
      </w:pPr>
      <w:r>
        <w:rPr>
          <w:rFonts w:hint="eastAsia" w:ascii="宋体" w:hAnsi="宋体" w:cs="宋体"/>
          <w:kern w:val="2"/>
        </w:rPr>
        <w:t>日期：    年  月  日</w:t>
      </w:r>
    </w:p>
    <w:p>
      <w:pPr>
        <w:pStyle w:val="36"/>
        <w:ind w:firstLine="0"/>
        <w:jc w:val="both"/>
        <w:rPr>
          <w:rFonts w:ascii="宋体" w:hAnsi="宋体" w:cs="宋体"/>
        </w:rPr>
      </w:pPr>
      <w:r>
        <w:rPr>
          <w:rFonts w:hint="eastAsia" w:ascii="宋体" w:hAnsi="宋体" w:cs="宋体"/>
          <w:b/>
          <w:bCs/>
        </w:rPr>
        <w:t>附件二</w:t>
      </w:r>
    </w:p>
    <w:p>
      <w:pPr>
        <w:pStyle w:val="36"/>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51"/>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51"/>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51"/>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CQ&#10;mEzXAAAACQEAAA8AAAAAAAAAAQAgAAAAIgAAAGRycy9kb3ducmV2LnhtbFBLAQIUABQAAAAIAIdO&#10;4kACV4OL6wEAAN8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51"/>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yGzxdYA&#10;AAAJAQAADwAAAAAAAAABACAAAAAiAAAAZHJzL2Rvd25yZXYueG1sUEsBAhQAFAAAAAgAh07iQBn4&#10;Zu3oAQAA3g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51"/>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tFC&#10;1wAAAAkBAAAPAAAAAAAAAAEAIAAAACIAAABkcnMvZG93bnJldi54bWxQSwECFAAUAAAACACHTuJA&#10;DLTv6ekBAADe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1"/>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51"/>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51"/>
        <w:spacing w:line="360" w:lineRule="auto"/>
        <w:ind w:firstLine="480"/>
        <w:jc w:val="right"/>
        <w:rPr>
          <w:rFonts w:ascii="宋体" w:hAnsi="宋体" w:cs="宋体"/>
          <w:sz w:val="24"/>
          <w:szCs w:val="24"/>
        </w:rPr>
      </w:pPr>
    </w:p>
    <w:p>
      <w:pPr>
        <w:pStyle w:val="51"/>
        <w:spacing w:line="360" w:lineRule="auto"/>
        <w:ind w:firstLine="480"/>
        <w:rPr>
          <w:rFonts w:ascii="宋体" w:hAnsi="宋体" w:cs="宋体"/>
          <w:sz w:val="24"/>
          <w:szCs w:val="24"/>
        </w:rPr>
      </w:pPr>
    </w:p>
    <w:p>
      <w:pPr>
        <w:pStyle w:val="51"/>
        <w:spacing w:line="360" w:lineRule="auto"/>
        <w:ind w:firstLine="480"/>
        <w:rPr>
          <w:rFonts w:ascii="宋体" w:hAnsi="宋体" w:cs="宋体"/>
          <w:sz w:val="24"/>
          <w:szCs w:val="24"/>
        </w:rPr>
      </w:pPr>
    </w:p>
    <w:p>
      <w:pPr>
        <w:pStyle w:val="51"/>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51"/>
        <w:spacing w:line="360" w:lineRule="auto"/>
        <w:ind w:firstLine="480"/>
        <w:rPr>
          <w:rFonts w:ascii="宋体" w:hAnsi="宋体" w:cs="宋体"/>
          <w:sz w:val="24"/>
          <w:szCs w:val="24"/>
        </w:rPr>
      </w:pPr>
    </w:p>
    <w:p>
      <w:pPr>
        <w:pStyle w:val="51"/>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51"/>
        <w:spacing w:line="360" w:lineRule="auto"/>
        <w:ind w:firstLine="480"/>
        <w:jc w:val="right"/>
        <w:rPr>
          <w:rFonts w:ascii="宋体" w:hAnsi="宋体" w:cs="宋体"/>
          <w:sz w:val="24"/>
          <w:szCs w:val="24"/>
        </w:rPr>
      </w:pPr>
    </w:p>
    <w:p>
      <w:pPr>
        <w:pStyle w:val="51"/>
        <w:spacing w:line="360" w:lineRule="auto"/>
        <w:ind w:firstLine="0" w:firstLineChars="0"/>
        <w:rPr>
          <w:rFonts w:ascii="宋体" w:hAnsi="宋体" w:cs="宋体"/>
          <w:sz w:val="24"/>
          <w:szCs w:val="24"/>
        </w:rPr>
      </w:pPr>
    </w:p>
    <w:p>
      <w:pPr>
        <w:pStyle w:val="51"/>
        <w:spacing w:line="360" w:lineRule="auto"/>
        <w:ind w:firstLine="480"/>
        <w:jc w:val="right"/>
        <w:rPr>
          <w:rFonts w:ascii="宋体" w:hAnsi="宋体" w:cs="宋体"/>
          <w:sz w:val="24"/>
          <w:szCs w:val="24"/>
        </w:rPr>
      </w:pPr>
    </w:p>
    <w:p>
      <w:pPr>
        <w:pStyle w:val="51"/>
        <w:spacing w:line="360" w:lineRule="auto"/>
        <w:ind w:firstLine="480"/>
        <w:jc w:val="right"/>
        <w:rPr>
          <w:rFonts w:ascii="宋体" w:hAnsi="宋体" w:cs="宋体"/>
          <w:sz w:val="24"/>
          <w:szCs w:val="24"/>
        </w:rPr>
      </w:pPr>
    </w:p>
    <w:p>
      <w:pPr>
        <w:pStyle w:val="51"/>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10"/>
        <w:spacing w:line="360" w:lineRule="auto"/>
        <w:rPr>
          <w:rFonts w:ascii="宋体" w:hAnsi="宋体" w:eastAsia="宋体" w:cs="宋体"/>
          <w:sz w:val="24"/>
          <w:szCs w:val="24"/>
        </w:rPr>
      </w:pPr>
      <w:bookmarkStart w:id="59" w:name="_Hlt26955070"/>
      <w:bookmarkEnd w:id="59"/>
      <w:bookmarkStart w:id="60" w:name="_Hlt26671380"/>
      <w:bookmarkEnd w:id="60"/>
      <w:bookmarkStart w:id="61" w:name="_格式3__银行出具的资信证明"/>
      <w:bookmarkEnd w:id="61"/>
    </w:p>
    <w:p>
      <w:pPr>
        <w:pStyle w:val="8"/>
        <w:spacing w:line="360" w:lineRule="auto"/>
        <w:rPr>
          <w:rFonts w:ascii="宋体" w:hAnsi="宋体" w:eastAsia="宋体" w:cs="宋体"/>
          <w:sz w:val="24"/>
          <w:szCs w:val="24"/>
        </w:rPr>
      </w:pPr>
    </w:p>
    <w:p>
      <w:pPr>
        <w:rPr>
          <w:rFonts w:ascii="宋体" w:hAnsi="宋体" w:eastAsia="宋体" w:cs="宋体"/>
          <w:sz w:val="24"/>
          <w:szCs w:val="24"/>
        </w:rPr>
      </w:pPr>
    </w:p>
    <w:p>
      <w:pPr>
        <w:pStyle w:val="15"/>
        <w:ind w:left="1540" w:right="1540"/>
        <w:rPr>
          <w:rFonts w:ascii="宋体" w:hAnsi="宋体" w:eastAsia="宋体" w:cs="宋体"/>
          <w:sz w:val="24"/>
          <w:szCs w:val="24"/>
        </w:rPr>
      </w:pPr>
    </w:p>
    <w:p>
      <w:pPr>
        <w:pStyle w:val="15"/>
        <w:ind w:left="1540" w:right="1540"/>
        <w:rPr>
          <w:rFonts w:ascii="宋体" w:hAnsi="宋体" w:eastAsia="宋体" w:cs="宋体"/>
          <w:sz w:val="24"/>
          <w:szCs w:val="24"/>
        </w:rPr>
      </w:pPr>
    </w:p>
    <w:p>
      <w:pPr>
        <w:pStyle w:val="15"/>
        <w:ind w:left="1540" w:right="1540"/>
        <w:rPr>
          <w:rFonts w:ascii="宋体" w:hAnsi="宋体" w:eastAsia="宋体" w:cs="宋体"/>
          <w:sz w:val="24"/>
          <w:szCs w:val="24"/>
        </w:rPr>
      </w:pPr>
    </w:p>
    <w:p>
      <w:pPr>
        <w:pStyle w:val="15"/>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5"/>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3"/>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3"/>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3"/>
              <w:adjustRightInd w:val="0"/>
              <w:snapToGrid w:val="0"/>
              <w:spacing w:line="360" w:lineRule="auto"/>
              <w:rPr>
                <w:rFonts w:ascii="宋体" w:hAnsi="宋体" w:eastAsia="宋体" w:cs="宋体"/>
                <w:sz w:val="24"/>
                <w:szCs w:val="24"/>
              </w:rPr>
            </w:pPr>
          </w:p>
          <w:p>
            <w:pPr>
              <w:pStyle w:val="36"/>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3"/>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3"/>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3"/>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3"/>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3"/>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3"/>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3"/>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3"/>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5"/>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6"/>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5"/>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5"/>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5"/>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5"/>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5"/>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5"/>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5"/>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5"/>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5"/>
        <w:ind w:left="1540" w:right="1540"/>
        <w:rPr>
          <w:rFonts w:ascii="宋体" w:hAnsi="宋体" w:eastAsia="宋体" w:cs="宋体"/>
          <w:sz w:val="24"/>
          <w:szCs w:val="24"/>
        </w:rPr>
      </w:pPr>
    </w:p>
    <w:p>
      <w:pPr>
        <w:pStyle w:val="15"/>
        <w:ind w:left="1540" w:right="1540"/>
        <w:rPr>
          <w:rFonts w:ascii="宋体" w:hAnsi="宋体" w:eastAsia="宋体" w:cs="宋体"/>
          <w:sz w:val="24"/>
          <w:szCs w:val="24"/>
        </w:rPr>
      </w:pPr>
    </w:p>
    <w:p>
      <w:pPr>
        <w:pStyle w:val="15"/>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5"/>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10"/>
        <w:spacing w:line="360" w:lineRule="auto"/>
        <w:rPr>
          <w:rFonts w:ascii="宋体" w:hAnsi="宋体" w:eastAsia="宋体" w:cs="宋体"/>
          <w:sz w:val="24"/>
          <w:szCs w:val="24"/>
        </w:rPr>
      </w:pPr>
    </w:p>
    <w:bookmarkEnd w:id="63"/>
    <w:p>
      <w:pPr>
        <w:pStyle w:val="36"/>
        <w:ind w:firstLine="0"/>
        <w:rPr>
          <w:rFonts w:ascii="宋体" w:hAnsi="宋体" w:cs="宋体"/>
        </w:rPr>
      </w:pPr>
    </w:p>
    <w:p>
      <w:pPr>
        <w:pStyle w:val="36"/>
        <w:ind w:firstLine="0"/>
        <w:rPr>
          <w:rFonts w:ascii="宋体" w:hAnsi="宋体" w:cs="宋体"/>
        </w:rPr>
      </w:pPr>
    </w:p>
    <w:p>
      <w:pPr>
        <w:pStyle w:val="36"/>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5"/>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5" w:name="_Toc896"/>
      <w:bookmarkStart w:id="66" w:name="_Toc7690"/>
      <w:r>
        <w:rPr>
          <w:rFonts w:hint="eastAsia" w:ascii="宋体" w:hAnsi="宋体" w:eastAsia="宋体" w:cs="宋体"/>
          <w:b/>
          <w:sz w:val="28"/>
          <w:szCs w:val="28"/>
        </w:rPr>
        <w:t>中小企业声明函（货物）</w:t>
      </w:r>
      <w:bookmarkEnd w:id="65"/>
      <w:bookmarkEnd w:id="66"/>
    </w:p>
    <w:p>
      <w:pPr>
        <w:pStyle w:val="3"/>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w:t>
      </w:r>
      <w:r>
        <w:rPr>
          <w:rFonts w:hint="eastAsia" w:ascii="宋体" w:hAnsi="宋体" w:eastAsia="宋体" w:cs="宋体"/>
          <w:snapToGrid w:val="0"/>
          <w:color w:val="auto"/>
          <w:sz w:val="24"/>
          <w:szCs w:val="24"/>
        </w:rPr>
        <w:t>根据《政府采购促进中小企业发展管理办法》（财库﹝2020﹞46 号）的规定，本公司参加</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lang w:val="en-US" w:eastAsia="zh-CN"/>
        </w:rPr>
        <w:t>南京医科大学</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的</w:t>
      </w:r>
      <w:r>
        <w:rPr>
          <w:rFonts w:hint="eastAsia" w:ascii="宋体" w:hAnsi="宋体" w:eastAsia="宋体" w:cs="宋体"/>
          <w:snapToGrid w:val="0"/>
          <w:color w:val="auto"/>
          <w:sz w:val="24"/>
          <w:szCs w:val="24"/>
          <w:u w:val="single"/>
        </w:rPr>
        <w:t xml:space="preserve">  多气体培养箱  </w:t>
      </w:r>
      <w:r>
        <w:rPr>
          <w:rFonts w:hint="eastAsia" w:ascii="宋体" w:hAnsi="宋体" w:eastAsia="宋体" w:cs="宋体"/>
          <w:snapToGrid w:val="0"/>
          <w:color w:val="auto"/>
          <w:sz w:val="24"/>
          <w:szCs w:val="24"/>
        </w:rPr>
        <w:t>采购活动，提供的货物全部由</w:t>
      </w:r>
      <w:r>
        <w:rPr>
          <w:rFonts w:hint="eastAsia" w:ascii="宋体" w:hAnsi="宋体" w:eastAsia="宋体" w:cs="宋体"/>
          <w:snapToGrid w:val="0"/>
          <w:sz w:val="24"/>
          <w:szCs w:val="24"/>
        </w:rPr>
        <w:t>符合政策要求的中小企业制造。根据《工业和信息化部、国家统计局、国家发展和改革委员会、财政部关于印发中小企业划型标准规定的通知》(工信部联企业[2011]300号)的规定，相关企业的具体情况如下：</w:t>
      </w:r>
    </w:p>
    <w:p>
      <w:pPr>
        <w:pStyle w:val="42"/>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2"/>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3"/>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3"/>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3"/>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3"/>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3"/>
        <w:adjustRightInd w:val="0"/>
        <w:snapToGrid w:val="0"/>
        <w:spacing w:line="360" w:lineRule="auto"/>
        <w:ind w:firstLine="480" w:firstLineChars="200"/>
        <w:rPr>
          <w:rFonts w:ascii="宋体" w:hAnsi="宋体" w:eastAsia="宋体" w:cs="宋体"/>
          <w:snapToGrid w:val="0"/>
          <w:sz w:val="24"/>
          <w:szCs w:val="24"/>
        </w:rPr>
      </w:pPr>
    </w:p>
    <w:p>
      <w:pPr>
        <w:pStyle w:val="3"/>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6"/>
        <w:ind w:firstLine="0"/>
        <w:rPr>
          <w:rFonts w:ascii="宋体" w:hAnsi="宋体" w:cs="宋体"/>
          <w:color w:val="FF0000"/>
        </w:rPr>
      </w:pPr>
      <w:r>
        <w:rPr>
          <w:rFonts w:hint="eastAsia" w:ascii="宋体" w:hAnsi="宋体" w:cs="宋体"/>
          <w:color w:val="FF0000"/>
        </w:rPr>
        <w:br w:type="page"/>
      </w:r>
    </w:p>
    <w:p>
      <w:pPr>
        <w:pStyle w:val="36"/>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4019"/>
      <w:bookmarkStart w:id="68" w:name="_Toc1046"/>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w:t>
      </w:r>
      <w:r>
        <w:rPr>
          <w:rFonts w:hint="eastAsia" w:ascii="宋体" w:hAnsi="宋体" w:eastAsia="宋体" w:cs="宋体"/>
          <w:color w:val="000000" w:themeColor="text1"/>
          <w:sz w:val="24"/>
          <w:szCs w:val="24"/>
          <w14:textFill>
            <w14:solidFill>
              <w14:schemeClr w14:val="tx1"/>
            </w14:solidFill>
          </w14:textFill>
        </w:rPr>
        <w:t>就业政府采购政策的通知》（财库〔2017〕141号）的规定，本单位为符合条件的残疾人福利性单位，且本单位参加</w:t>
      </w:r>
      <w:bookmarkStart w:id="69" w:name="_Hlk60666078"/>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lang w:val="en-US" w:eastAsia="zh-CN"/>
          <w14:textFill>
            <w14:solidFill>
              <w14:schemeClr w14:val="tx1"/>
            </w14:solidFill>
          </w14:textFill>
        </w:rPr>
        <w:t xml:space="preserve"> 南京医科大学</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bookmarkEnd w:id="69"/>
      <w:r>
        <w:rPr>
          <w:rFonts w:hint="eastAsia" w:ascii="宋体" w:hAnsi="宋体" w:eastAsia="宋体" w:cs="宋体"/>
          <w:snapToGrid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单位的采购文件编号为</w:t>
      </w:r>
      <w:bookmarkStart w:id="70" w:name="_Hlk60666088"/>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t xml:space="preserve">NJMUZB3012024015 </w:t>
      </w:r>
      <w:bookmarkEnd w:id="70"/>
      <w:r>
        <w:rPr>
          <w:rFonts w:hint="eastAsia" w:ascii="宋体" w:hAnsi="宋体" w:eastAsia="宋体" w:cs="宋体"/>
          <w:snapToGrid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 xml:space="preserve">  </w:t>
      </w:r>
      <w:bookmarkStart w:id="71" w:name="_Hlk60666094"/>
      <w:r>
        <w:rPr>
          <w:rFonts w:hint="eastAsia" w:ascii="宋体" w:hAnsi="宋体" w:eastAsia="宋体" w:cs="宋体"/>
          <w:snapToGrid w:val="0"/>
          <w:color w:val="000000" w:themeColor="text1"/>
          <w:sz w:val="24"/>
          <w:szCs w:val="24"/>
          <w:u w:val="single"/>
          <w:lang w:val="en-US" w:eastAsia="zh-CN"/>
          <w14:textFill>
            <w14:solidFill>
              <w14:schemeClr w14:val="tx1"/>
            </w14:solidFill>
          </w14:textFill>
        </w:rPr>
        <w:t>多气体培养箱</w:t>
      </w:r>
      <w:bookmarkEnd w:id="71"/>
      <w:r>
        <w:rPr>
          <w:rFonts w:hint="eastAsia" w:ascii="宋体" w:hAnsi="宋体" w:eastAsia="宋体" w:cs="宋体"/>
          <w:snapToGrid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项目采购活动提供全部由本单</w:t>
      </w:r>
      <w:r>
        <w:rPr>
          <w:rFonts w:hint="eastAsia" w:ascii="宋体" w:hAnsi="宋体" w:eastAsia="宋体" w:cs="宋体"/>
          <w:sz w:val="24"/>
          <w:szCs w:val="24"/>
        </w:rPr>
        <w:t>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6"/>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28"/>
        <w:rFonts w:ascii="宋体" w:hAnsi="宋体"/>
      </w:rPr>
    </w:pPr>
    <w:r>
      <w:rPr>
        <w:rFonts w:ascii="宋体" w:hAnsi="宋体"/>
      </w:rPr>
      <w:fldChar w:fldCharType="begin"/>
    </w:r>
    <w:r>
      <w:rPr>
        <w:rStyle w:val="28"/>
        <w:rFonts w:ascii="宋体" w:hAnsi="宋体"/>
      </w:rPr>
      <w:instrText xml:space="preserve">PAGE  </w:instrText>
    </w:r>
    <w:r>
      <w:rPr>
        <w:rFonts w:ascii="宋体" w:hAnsi="宋体"/>
      </w:rPr>
      <w:fldChar w:fldCharType="separate"/>
    </w:r>
    <w:r>
      <w:rPr>
        <w:rStyle w:val="28"/>
        <w:rFonts w:ascii="宋体" w:hAnsi="宋体"/>
      </w:rPr>
      <w:t>17</w:t>
    </w:r>
    <w:r>
      <w:rPr>
        <w:rFonts w:ascii="宋体" w:hAnsi="宋体"/>
      </w:rPr>
      <w:fldChar w:fldCharType="end"/>
    </w:r>
  </w:p>
  <w:p>
    <w:pPr>
      <w:pStyle w:val="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4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DIwOWZmNWU1NDA5YzU2MTBmNjM5ZTgwY2MzY2M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252BDB"/>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8FB5BDD"/>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27547A"/>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3DB263E"/>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1A6BF7"/>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847AF3"/>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1C0A86"/>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451C5B"/>
    <w:rsid w:val="76636B42"/>
    <w:rsid w:val="767C2645"/>
    <w:rsid w:val="76A01B45"/>
    <w:rsid w:val="76B15B00"/>
    <w:rsid w:val="76CB29FB"/>
    <w:rsid w:val="76EC4D8A"/>
    <w:rsid w:val="76EE00C5"/>
    <w:rsid w:val="770869D7"/>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7">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8">
    <w:name w:val="heading 2"/>
    <w:basedOn w:val="1"/>
    <w:next w:val="1"/>
    <w:link w:val="32"/>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9">
    <w:name w:val="heading 3"/>
    <w:basedOn w:val="1"/>
    <w:next w:val="10"/>
    <w:link w:val="37"/>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11">
    <w:name w:val="heading 4"/>
    <w:basedOn w:val="1"/>
    <w:next w:val="10"/>
    <w:link w:val="38"/>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spacing w:line="400" w:lineRule="atLeast"/>
      <w:ind w:firstLine="426"/>
    </w:pPr>
    <w:rPr>
      <w:sz w:val="24"/>
      <w:szCs w:val="20"/>
    </w:rPr>
  </w:style>
  <w:style w:type="paragraph" w:styleId="3">
    <w:name w:val="Body Text"/>
    <w:basedOn w:val="1"/>
    <w:next w:val="4"/>
    <w:link w:val="52"/>
    <w:autoRedefine/>
    <w:qFormat/>
    <w:uiPriority w:val="0"/>
    <w:pPr>
      <w:widowControl w:val="0"/>
      <w:adjustRightInd/>
      <w:snapToGrid/>
      <w:spacing w:after="0"/>
      <w:jc w:val="both"/>
    </w:pPr>
    <w:rPr>
      <w:rFonts w:ascii="楷体_GB2312" w:hAnsi="Arial" w:eastAsia="楷体_GB2312"/>
      <w:kern w:val="2"/>
      <w:sz w:val="28"/>
      <w:szCs w:val="28"/>
    </w:rPr>
  </w:style>
  <w:style w:type="paragraph" w:customStyle="1" w:styleId="4">
    <w:name w:val="Default"/>
    <w:next w:val="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next w:val="6"/>
    <w:link w:val="34"/>
    <w:autoRedefine/>
    <w:unhideWhenUsed/>
    <w:qFormat/>
    <w:uiPriority w:val="99"/>
    <w:pPr>
      <w:tabs>
        <w:tab w:val="center" w:pos="4153"/>
        <w:tab w:val="right" w:pos="8306"/>
      </w:tabs>
    </w:pPr>
    <w:rPr>
      <w:sz w:val="18"/>
      <w:szCs w:val="18"/>
    </w:rPr>
  </w:style>
  <w:style w:type="paragraph" w:styleId="6">
    <w:name w:val="toc 2"/>
    <w:basedOn w:val="1"/>
    <w:next w:val="1"/>
    <w:autoRedefine/>
    <w:semiHidden/>
    <w:unhideWhenUsed/>
    <w:qFormat/>
    <w:uiPriority w:val="39"/>
    <w:pPr>
      <w:ind w:left="420" w:leftChars="200"/>
    </w:pPr>
  </w:style>
  <w:style w:type="paragraph" w:styleId="10">
    <w:name w:val="Normal Indent"/>
    <w:basedOn w:val="1"/>
    <w:link w:val="43"/>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12">
    <w:name w:val="annotation text"/>
    <w:basedOn w:val="1"/>
    <w:link w:val="56"/>
    <w:autoRedefine/>
    <w:unhideWhenUsed/>
    <w:qFormat/>
    <w:uiPriority w:val="0"/>
  </w:style>
  <w:style w:type="paragraph" w:styleId="13">
    <w:name w:val="Body Text Indent"/>
    <w:basedOn w:val="1"/>
    <w:next w:val="14"/>
    <w:autoRedefine/>
    <w:qFormat/>
    <w:uiPriority w:val="0"/>
    <w:pPr>
      <w:spacing w:line="440" w:lineRule="exact"/>
      <w:ind w:firstLine="403" w:firstLineChars="192"/>
    </w:pPr>
    <w:rPr>
      <w:rFonts w:ascii="宋体" w:hAnsi="宋体" w:eastAsia="宋体" w:cs="宋体"/>
      <w:szCs w:val="21"/>
    </w:rPr>
  </w:style>
  <w:style w:type="paragraph" w:styleId="14">
    <w:name w:val="envelope return"/>
    <w:basedOn w:val="1"/>
    <w:autoRedefine/>
    <w:qFormat/>
    <w:uiPriority w:val="0"/>
    <w:rPr>
      <w:rFonts w:ascii="Arial" w:hAnsi="Arial"/>
    </w:rPr>
  </w:style>
  <w:style w:type="paragraph" w:styleId="15">
    <w:name w:val="Block Text"/>
    <w:basedOn w:val="1"/>
    <w:autoRedefine/>
    <w:unhideWhenUsed/>
    <w:qFormat/>
    <w:uiPriority w:val="99"/>
    <w:pPr>
      <w:spacing w:after="120"/>
      <w:ind w:left="1440" w:leftChars="700" w:right="1440" w:rightChars="700"/>
    </w:pPr>
  </w:style>
  <w:style w:type="paragraph" w:styleId="16">
    <w:name w:val="index 4"/>
    <w:basedOn w:val="1"/>
    <w:next w:val="1"/>
    <w:autoRedefine/>
    <w:qFormat/>
    <w:uiPriority w:val="99"/>
    <w:pPr>
      <w:ind w:left="600" w:leftChars="600"/>
    </w:pPr>
    <w:rPr>
      <w:rFonts w:ascii="Calibri" w:hAnsi="Calibri"/>
    </w:rPr>
  </w:style>
  <w:style w:type="paragraph" w:styleId="17">
    <w:name w:val="toc 3"/>
    <w:basedOn w:val="1"/>
    <w:next w:val="1"/>
    <w:autoRedefine/>
    <w:semiHidden/>
    <w:unhideWhenUsed/>
    <w:qFormat/>
    <w:uiPriority w:val="39"/>
    <w:pPr>
      <w:ind w:left="840" w:leftChars="400"/>
    </w:pPr>
  </w:style>
  <w:style w:type="paragraph" w:styleId="18">
    <w:name w:val="Plain Text"/>
    <w:basedOn w:val="1"/>
    <w:link w:val="47"/>
    <w:autoRedefine/>
    <w:qFormat/>
    <w:uiPriority w:val="0"/>
    <w:pPr>
      <w:widowControl w:val="0"/>
      <w:adjustRightInd/>
      <w:snapToGrid/>
      <w:spacing w:after="0"/>
      <w:jc w:val="both"/>
    </w:pPr>
    <w:rPr>
      <w:rFonts w:ascii="宋体" w:hAnsi="Courier New" w:cs="Courier New"/>
      <w:kern w:val="2"/>
      <w:sz w:val="21"/>
      <w:szCs w:val="21"/>
    </w:rPr>
  </w:style>
  <w:style w:type="paragraph" w:styleId="19">
    <w:name w:val="Balloon Text"/>
    <w:basedOn w:val="1"/>
    <w:link w:val="53"/>
    <w:autoRedefine/>
    <w:semiHidden/>
    <w:unhideWhenUsed/>
    <w:qFormat/>
    <w:uiPriority w:val="99"/>
    <w:pPr>
      <w:spacing w:after="0"/>
    </w:pPr>
    <w:rPr>
      <w:sz w:val="18"/>
      <w:szCs w:val="18"/>
    </w:rPr>
  </w:style>
  <w:style w:type="paragraph" w:styleId="20">
    <w:name w:val="header"/>
    <w:basedOn w:val="1"/>
    <w:link w:val="33"/>
    <w:autoRedefine/>
    <w:unhideWhenUsed/>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22">
    <w:name w:val="Title"/>
    <w:basedOn w:val="1"/>
    <w:next w:val="1"/>
    <w:link w:val="44"/>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3">
    <w:name w:val="annotation subject"/>
    <w:basedOn w:val="12"/>
    <w:next w:val="12"/>
    <w:link w:val="57"/>
    <w:autoRedefine/>
    <w:semiHidden/>
    <w:unhideWhenUsed/>
    <w:qFormat/>
    <w:uiPriority w:val="99"/>
    <w:rPr>
      <w:b/>
      <w:bCs/>
    </w:rPr>
  </w:style>
  <w:style w:type="paragraph" w:styleId="24">
    <w:name w:val="Body Text First Indent 2"/>
    <w:basedOn w:val="13"/>
    <w:next w:val="1"/>
    <w:autoRedefine/>
    <w:qFormat/>
    <w:uiPriority w:val="99"/>
    <w:pPr>
      <w:widowControl w:val="0"/>
      <w:ind w:firstLine="420" w:firstLineChars="200"/>
      <w:jc w:val="both"/>
    </w:pPr>
    <w:rPr>
      <w:rFonts w:ascii="Calibri" w:hAnsi="Calibri" w:cs="Calibri"/>
      <w:kern w:val="2"/>
      <w:sz w:val="21"/>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Hyperlink"/>
    <w:autoRedefine/>
    <w:qFormat/>
    <w:uiPriority w:val="99"/>
    <w:rPr>
      <w:color w:val="0000FF"/>
      <w:u w:val="single"/>
    </w:rPr>
  </w:style>
  <w:style w:type="character" w:styleId="30">
    <w:name w:val="annotation reference"/>
    <w:basedOn w:val="27"/>
    <w:autoRedefine/>
    <w:semiHidden/>
    <w:unhideWhenUsed/>
    <w:qFormat/>
    <w:uiPriority w:val="99"/>
    <w:rPr>
      <w:sz w:val="21"/>
      <w:szCs w:val="21"/>
    </w:rPr>
  </w:style>
  <w:style w:type="character" w:customStyle="1" w:styleId="31">
    <w:name w:val="标题 1 字符"/>
    <w:basedOn w:val="27"/>
    <w:link w:val="7"/>
    <w:autoRedefine/>
    <w:qFormat/>
    <w:uiPriority w:val="9"/>
    <w:rPr>
      <w:rFonts w:ascii="楷体_GB2312" w:hAnsi="Times New Roman" w:eastAsia="楷体_GB2312" w:cs="Times New Roman"/>
      <w:kern w:val="2"/>
      <w:sz w:val="28"/>
      <w:szCs w:val="28"/>
    </w:rPr>
  </w:style>
  <w:style w:type="character" w:customStyle="1" w:styleId="32">
    <w:name w:val="标题 2 字符"/>
    <w:basedOn w:val="27"/>
    <w:link w:val="8"/>
    <w:autoRedefine/>
    <w:semiHidden/>
    <w:qFormat/>
    <w:uiPriority w:val="9"/>
    <w:rPr>
      <w:rFonts w:asciiTheme="majorHAnsi" w:hAnsiTheme="majorHAnsi" w:eastAsiaTheme="majorEastAsia" w:cstheme="majorBidi"/>
      <w:b/>
      <w:bCs/>
      <w:sz w:val="32"/>
      <w:szCs w:val="32"/>
    </w:rPr>
  </w:style>
  <w:style w:type="character" w:customStyle="1" w:styleId="33">
    <w:name w:val="页眉 字符"/>
    <w:basedOn w:val="27"/>
    <w:link w:val="20"/>
    <w:autoRedefine/>
    <w:qFormat/>
    <w:uiPriority w:val="99"/>
    <w:rPr>
      <w:rFonts w:ascii="Tahoma" w:hAnsi="Tahoma"/>
      <w:sz w:val="18"/>
      <w:szCs w:val="18"/>
    </w:rPr>
  </w:style>
  <w:style w:type="character" w:customStyle="1" w:styleId="34">
    <w:name w:val="页脚 字符"/>
    <w:basedOn w:val="27"/>
    <w:link w:val="5"/>
    <w:autoRedefine/>
    <w:qFormat/>
    <w:uiPriority w:val="99"/>
    <w:rPr>
      <w:rFonts w:ascii="Tahoma" w:hAnsi="Tahoma"/>
      <w:sz w:val="18"/>
      <w:szCs w:val="18"/>
    </w:rPr>
  </w:style>
  <w:style w:type="paragraph" w:customStyle="1" w:styleId="35">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6">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7">
    <w:name w:val="标题 3 字符"/>
    <w:basedOn w:val="27"/>
    <w:link w:val="9"/>
    <w:autoRedefine/>
    <w:qFormat/>
    <w:uiPriority w:val="0"/>
    <w:rPr>
      <w:rFonts w:ascii="Times New Roman" w:hAnsi="Times New Roman" w:eastAsia="宋体" w:cs="Times New Roman"/>
      <w:b/>
      <w:bCs/>
      <w:kern w:val="2"/>
      <w:sz w:val="32"/>
      <w:szCs w:val="32"/>
    </w:rPr>
  </w:style>
  <w:style w:type="character" w:customStyle="1" w:styleId="38">
    <w:name w:val="标题 4 字符"/>
    <w:basedOn w:val="27"/>
    <w:link w:val="11"/>
    <w:autoRedefine/>
    <w:qFormat/>
    <w:uiPriority w:val="9"/>
    <w:rPr>
      <w:rFonts w:ascii="Arial" w:hAnsi="Arial" w:eastAsia="黑体" w:cs="Arial"/>
      <w:b/>
      <w:bCs/>
      <w:kern w:val="2"/>
      <w:sz w:val="28"/>
      <w:szCs w:val="28"/>
    </w:rPr>
  </w:style>
  <w:style w:type="character" w:customStyle="1" w:styleId="39">
    <w:name w:val="标题 Char1"/>
    <w:basedOn w:val="27"/>
    <w:autoRedefine/>
    <w:qFormat/>
    <w:uiPriority w:val="0"/>
    <w:rPr>
      <w:rFonts w:ascii="Cambria" w:hAnsi="Cambria"/>
      <w:b/>
      <w:bCs/>
      <w:kern w:val="2"/>
      <w:sz w:val="32"/>
      <w:szCs w:val="32"/>
    </w:rPr>
  </w:style>
  <w:style w:type="character" w:customStyle="1" w:styleId="40">
    <w:name w:val="标题二 Char"/>
    <w:link w:val="41"/>
    <w:autoRedefine/>
    <w:qFormat/>
    <w:uiPriority w:val="0"/>
    <w:rPr>
      <w:rFonts w:ascii="宋体" w:hAnsi="宋体" w:cs="Calibri"/>
      <w:b/>
      <w:color w:val="000000"/>
      <w:kern w:val="1"/>
      <w:sz w:val="28"/>
      <w:szCs w:val="28"/>
    </w:rPr>
  </w:style>
  <w:style w:type="paragraph" w:customStyle="1" w:styleId="41">
    <w:name w:val="标题二"/>
    <w:basedOn w:val="42"/>
    <w:link w:val="40"/>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2">
    <w:name w:val="List Paragraph"/>
    <w:basedOn w:val="1"/>
    <w:autoRedefine/>
    <w:qFormat/>
    <w:uiPriority w:val="34"/>
    <w:pPr>
      <w:ind w:firstLine="420" w:firstLineChars="200"/>
    </w:pPr>
  </w:style>
  <w:style w:type="character" w:customStyle="1" w:styleId="43">
    <w:name w:val="正文缩进 字符"/>
    <w:link w:val="10"/>
    <w:autoRedefine/>
    <w:qFormat/>
    <w:uiPriority w:val="0"/>
    <w:rPr>
      <w:kern w:val="2"/>
      <w:sz w:val="21"/>
      <w:szCs w:val="21"/>
    </w:rPr>
  </w:style>
  <w:style w:type="character" w:customStyle="1" w:styleId="44">
    <w:name w:val="标题 字符"/>
    <w:basedOn w:val="27"/>
    <w:link w:val="22"/>
    <w:autoRedefine/>
    <w:qFormat/>
    <w:uiPriority w:val="10"/>
    <w:rPr>
      <w:rFonts w:eastAsia="宋体" w:asciiTheme="majorHAnsi" w:hAnsiTheme="majorHAnsi" w:cstheme="majorBidi"/>
      <w:b/>
      <w:bCs/>
      <w:sz w:val="32"/>
      <w:szCs w:val="32"/>
    </w:rPr>
  </w:style>
  <w:style w:type="character" w:customStyle="1" w:styleId="45">
    <w:name w:val="font1"/>
    <w:autoRedefine/>
    <w:qFormat/>
    <w:uiPriority w:val="0"/>
    <w:rPr>
      <w:color w:val="333333"/>
      <w:spacing w:val="450"/>
      <w:sz w:val="18"/>
      <w:szCs w:val="18"/>
      <w:u w:val="none"/>
    </w:rPr>
  </w:style>
  <w:style w:type="character" w:customStyle="1" w:styleId="46">
    <w:name w:val="纯文本 Char"/>
    <w:autoRedefine/>
    <w:qFormat/>
    <w:uiPriority w:val="0"/>
    <w:rPr>
      <w:rFonts w:ascii="宋体" w:hAnsi="Courier New" w:cs="Courier New"/>
      <w:kern w:val="2"/>
      <w:sz w:val="21"/>
      <w:szCs w:val="21"/>
    </w:rPr>
  </w:style>
  <w:style w:type="character" w:customStyle="1" w:styleId="47">
    <w:name w:val="纯文本 字符"/>
    <w:basedOn w:val="27"/>
    <w:link w:val="18"/>
    <w:autoRedefine/>
    <w:semiHidden/>
    <w:qFormat/>
    <w:uiPriority w:val="99"/>
    <w:rPr>
      <w:rFonts w:ascii="宋体" w:hAnsi="Courier New" w:eastAsia="宋体" w:cs="Courier New"/>
      <w:sz w:val="21"/>
      <w:szCs w:val="21"/>
    </w:rPr>
  </w:style>
  <w:style w:type="character" w:customStyle="1" w:styleId="48">
    <w:name w:val="正文文本 Char"/>
    <w:autoRedefine/>
    <w:qFormat/>
    <w:uiPriority w:val="0"/>
    <w:rPr>
      <w:rFonts w:ascii="楷体_GB2312" w:hAnsi="Arial" w:eastAsia="楷体_GB2312"/>
      <w:kern w:val="2"/>
      <w:sz w:val="28"/>
      <w:szCs w:val="28"/>
    </w:rPr>
  </w:style>
  <w:style w:type="character" w:customStyle="1" w:styleId="49">
    <w:name w:val="列出段落 Char"/>
    <w:link w:val="50"/>
    <w:autoRedefine/>
    <w:qFormat/>
    <w:locked/>
    <w:uiPriority w:val="34"/>
    <w:rPr>
      <w:rFonts w:ascii="Calibri" w:hAnsi="Calibri"/>
      <w:sz w:val="24"/>
      <w:szCs w:val="24"/>
      <w:lang w:eastAsia="en-US" w:bidi="en-US"/>
    </w:rPr>
  </w:style>
  <w:style w:type="paragraph" w:customStyle="1" w:styleId="50">
    <w:name w:val="列出段落11"/>
    <w:basedOn w:val="1"/>
    <w:link w:val="49"/>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51">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2">
    <w:name w:val="正文文本 字符"/>
    <w:basedOn w:val="27"/>
    <w:link w:val="3"/>
    <w:autoRedefine/>
    <w:semiHidden/>
    <w:qFormat/>
    <w:uiPriority w:val="99"/>
    <w:rPr>
      <w:rFonts w:ascii="Tahoma" w:hAnsi="Tahoma"/>
    </w:rPr>
  </w:style>
  <w:style w:type="character" w:customStyle="1" w:styleId="53">
    <w:name w:val="批注框文本 字符"/>
    <w:basedOn w:val="27"/>
    <w:link w:val="19"/>
    <w:autoRedefine/>
    <w:semiHidden/>
    <w:qFormat/>
    <w:uiPriority w:val="99"/>
    <w:rPr>
      <w:rFonts w:ascii="Tahoma" w:hAnsi="Tahoma"/>
      <w:sz w:val="18"/>
      <w:szCs w:val="18"/>
    </w:rPr>
  </w:style>
  <w:style w:type="character" w:customStyle="1" w:styleId="54">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批注文字 字符"/>
    <w:basedOn w:val="27"/>
    <w:link w:val="12"/>
    <w:autoRedefine/>
    <w:qFormat/>
    <w:uiPriority w:val="0"/>
    <w:rPr>
      <w:rFonts w:ascii="Tahoma" w:hAnsi="Tahoma" w:eastAsia="微软雅黑" w:cstheme="minorBidi"/>
      <w:sz w:val="22"/>
      <w:szCs w:val="22"/>
    </w:rPr>
  </w:style>
  <w:style w:type="character" w:customStyle="1" w:styleId="57">
    <w:name w:val="批注主题 字符"/>
    <w:basedOn w:val="56"/>
    <w:link w:val="23"/>
    <w:autoRedefine/>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5EFF-10A7-44A9-BFF1-04E849609726}">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2749</Words>
  <Characters>15673</Characters>
  <Lines>130</Lines>
  <Paragraphs>36</Paragraphs>
  <TotalTime>17</TotalTime>
  <ScaleCrop>false</ScaleCrop>
  <LinksUpToDate>false</LinksUpToDate>
  <CharactersWithSpaces>18386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马潔玉</cp:lastModifiedBy>
  <dcterms:modified xsi:type="dcterms:W3CDTF">2024-04-09T02:39:18Z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43D74382DF6E49E1BBBCEEEDF4C2BA3B_13</vt:lpwstr>
  </property>
</Properties>
</file>