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64627">
      <w:pPr>
        <w:spacing w:before="156" w:beforeLines="50" w:after="156" w:afterLines="50"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终止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公告</w:t>
      </w:r>
    </w:p>
    <w:p w14:paraId="5D0FE4D8">
      <w:pPr>
        <w:pStyle w:val="9"/>
      </w:pPr>
    </w:p>
    <w:p w14:paraId="721E671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4"/>
        </w:rPr>
        <w:t>项目基本情况</w:t>
      </w:r>
    </w:p>
    <w:p w14:paraId="6D09ED5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原公告的采购项目编号：SNZX-20250238</w:t>
      </w:r>
    </w:p>
    <w:p w14:paraId="5C05D08C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原公告的采购项目名称：南京医科大学常州校区高效液相色谱仪采购项目</w:t>
      </w:r>
    </w:p>
    <w:p w14:paraId="7329DBC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首次公告日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期：2025-07-23 </w:t>
      </w:r>
    </w:p>
    <w:p w14:paraId="2C8E2B7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二、项目终止的原因</w:t>
      </w:r>
    </w:p>
    <w:p w14:paraId="3F3456AB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该项目发生重大变故，项目终止。</w:t>
      </w:r>
    </w:p>
    <w:p w14:paraId="5F22A1D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三、其他补充事宜：无</w:t>
      </w:r>
    </w:p>
    <w:p w14:paraId="3F70C9A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四、凡对本次公告内容提出询问，请按以下方式联系</w:t>
      </w:r>
    </w:p>
    <w:p w14:paraId="5D8824F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</w:p>
    <w:p w14:paraId="13B7052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名称：南京医科大学</w:t>
      </w:r>
    </w:p>
    <w:p w14:paraId="7BF3D7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地址：南京市江宁区龙眠大道101号</w:t>
      </w:r>
    </w:p>
    <w:p w14:paraId="63343E3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 吴老师</w:t>
      </w:r>
    </w:p>
    <w:p w14:paraId="2981E3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 025-86868572</w:t>
      </w:r>
    </w:p>
    <w:p w14:paraId="4F5677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</w:p>
    <w:p w14:paraId="3BE5CFE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名称：南京苏宁工程咨询有限公司</w:t>
      </w:r>
    </w:p>
    <w:p w14:paraId="0AC59AC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地址：南京市鼓楼区中山路99号12楼1212室</w:t>
      </w:r>
    </w:p>
    <w:p w14:paraId="3D9202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联系方式：李工025-84200809</w:t>
      </w:r>
    </w:p>
    <w:p w14:paraId="77EDB45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项目联系方式</w:t>
      </w:r>
    </w:p>
    <w:p w14:paraId="1931A93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项目联系人：李工 电话：025-84200809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1C1BC9"/>
    <w:rsid w:val="00055AE3"/>
    <w:rsid w:val="001C1BC9"/>
    <w:rsid w:val="00845F65"/>
    <w:rsid w:val="00986007"/>
    <w:rsid w:val="009A5FF4"/>
    <w:rsid w:val="009F7F0E"/>
    <w:rsid w:val="00A3184D"/>
    <w:rsid w:val="00CE0E67"/>
    <w:rsid w:val="02C31E14"/>
    <w:rsid w:val="037732C7"/>
    <w:rsid w:val="07A64AE1"/>
    <w:rsid w:val="087264B4"/>
    <w:rsid w:val="08B1198F"/>
    <w:rsid w:val="0CEF49D7"/>
    <w:rsid w:val="0D9304EB"/>
    <w:rsid w:val="0E826C69"/>
    <w:rsid w:val="125F1C22"/>
    <w:rsid w:val="12983071"/>
    <w:rsid w:val="16832BBD"/>
    <w:rsid w:val="173C5B0B"/>
    <w:rsid w:val="18BC4164"/>
    <w:rsid w:val="1A5A3C35"/>
    <w:rsid w:val="1F1E01B7"/>
    <w:rsid w:val="202622A7"/>
    <w:rsid w:val="20692027"/>
    <w:rsid w:val="28575575"/>
    <w:rsid w:val="29341AF5"/>
    <w:rsid w:val="29C015DB"/>
    <w:rsid w:val="2A677DE2"/>
    <w:rsid w:val="2B4B020F"/>
    <w:rsid w:val="2D391DD0"/>
    <w:rsid w:val="2D5C2B7A"/>
    <w:rsid w:val="2E232138"/>
    <w:rsid w:val="311A1F18"/>
    <w:rsid w:val="32430FFB"/>
    <w:rsid w:val="328E470D"/>
    <w:rsid w:val="34C401D1"/>
    <w:rsid w:val="353D7F83"/>
    <w:rsid w:val="37494177"/>
    <w:rsid w:val="41F411C5"/>
    <w:rsid w:val="48AE4FC8"/>
    <w:rsid w:val="494C36E7"/>
    <w:rsid w:val="4A9E18C9"/>
    <w:rsid w:val="4C0A224A"/>
    <w:rsid w:val="4EE029C3"/>
    <w:rsid w:val="51352E05"/>
    <w:rsid w:val="52782083"/>
    <w:rsid w:val="54252EDA"/>
    <w:rsid w:val="5560245A"/>
    <w:rsid w:val="561923E2"/>
    <w:rsid w:val="56F00EA2"/>
    <w:rsid w:val="57B9221A"/>
    <w:rsid w:val="57DA708C"/>
    <w:rsid w:val="586236D9"/>
    <w:rsid w:val="589870FB"/>
    <w:rsid w:val="59345076"/>
    <w:rsid w:val="5E365F47"/>
    <w:rsid w:val="5FF11F12"/>
    <w:rsid w:val="6384309D"/>
    <w:rsid w:val="64CA4AE0"/>
    <w:rsid w:val="64F97173"/>
    <w:rsid w:val="65865A67"/>
    <w:rsid w:val="66293A88"/>
    <w:rsid w:val="673239ED"/>
    <w:rsid w:val="67653A50"/>
    <w:rsid w:val="67931B01"/>
    <w:rsid w:val="6A551BC0"/>
    <w:rsid w:val="6F1E6154"/>
    <w:rsid w:val="70894A62"/>
    <w:rsid w:val="71190953"/>
    <w:rsid w:val="74D44181"/>
    <w:rsid w:val="765421E0"/>
    <w:rsid w:val="77C30499"/>
    <w:rsid w:val="78EE6B97"/>
    <w:rsid w:val="7A460C55"/>
    <w:rsid w:val="7C0106FE"/>
    <w:rsid w:val="7CF5335C"/>
    <w:rsid w:val="7DD16AF9"/>
    <w:rsid w:val="7E634EAD"/>
    <w:rsid w:val="7F3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Calibri" w:hAnsi="Calibri" w:eastAsia="宋体" w:cs="Times New Roman"/>
      <w:kern w:val="0"/>
      <w:sz w:val="20"/>
    </w:rPr>
  </w:style>
  <w:style w:type="paragraph" w:styleId="5">
    <w:name w:val="envelope return"/>
    <w:basedOn w:val="1"/>
    <w:qFormat/>
    <w:uiPriority w:val="0"/>
    <w:rPr>
      <w:rFonts w:ascii="Arial" w:hAnsi="Arial"/>
    </w:rPr>
  </w:style>
  <w:style w:type="paragraph" w:styleId="6">
    <w:name w:val="index 4"/>
    <w:basedOn w:val="1"/>
    <w:next w:val="1"/>
    <w:qFormat/>
    <w:uiPriority w:val="99"/>
    <w:pPr>
      <w:ind w:left="600" w:leftChars="600"/>
    </w:pPr>
    <w:rPr>
      <w:rFonts w:cs="Times New Roman"/>
    </w:rPr>
  </w:style>
  <w:style w:type="paragraph" w:styleId="7">
    <w:name w:val="Balloon Text"/>
    <w:basedOn w:val="1"/>
    <w:link w:val="12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99"/>
    <w:pPr>
      <w:ind w:firstLine="420" w:firstLineChars="200"/>
    </w:pPr>
    <w:rPr>
      <w:rFonts w:cs="Calibri"/>
      <w:kern w:val="2"/>
      <w:sz w:val="21"/>
    </w:rPr>
  </w:style>
  <w:style w:type="character" w:customStyle="1" w:styleId="12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290</Characters>
  <Lines>4</Lines>
  <Paragraphs>1</Paragraphs>
  <TotalTime>65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2023-05-29T07:21:00Z</dcterms:created>
  <dc:creator>admin</dc:creator>
  <cp:lastModifiedBy>代理</cp:lastModifiedBy>
  <dcterms:modified xsi:type="dcterms:W3CDTF">2025-08-15T09:34:46Z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EC50DB23BD224D8D82AD132DDAAF01D2_13</vt:lpwstr>
  </property>
  <property fmtid="{D5CDD505-2E9C-101B-9397-08002B2CF9AE}" pid="4" name="KSOTemplateDocerSaveRecord">
    <vt:lpwstr>eyJoZGlkIjoiMzYwM2E0OTM1MTNmYjdhZDYzZTk0ZmY4ODg5YjlmZWEiLCJ1c2VySWQiOiI0MzkyODMxNDkifQ==</vt:lpwstr>
  </property>
</Properties>
</file>