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82CEE">
      <w:pPr>
        <w:widowControl/>
        <w:spacing w:line="360" w:lineRule="auto"/>
        <w:jc w:val="center"/>
        <w:rPr>
          <w:b/>
          <w:bCs/>
          <w:color w:val="000000"/>
          <w:kern w:val="0"/>
          <w:sz w:val="32"/>
          <w:szCs w:val="32"/>
        </w:rPr>
      </w:pPr>
      <w:r>
        <w:rPr>
          <w:rFonts w:hint="eastAsia"/>
          <w:b/>
          <w:bCs/>
          <w:color w:val="000000"/>
          <w:kern w:val="0"/>
          <w:sz w:val="32"/>
          <w:szCs w:val="32"/>
        </w:rPr>
        <w:t>南京医科大学电镜生物制样设备维保采购项目</w:t>
      </w:r>
      <w:r>
        <w:rPr>
          <w:b/>
          <w:bCs/>
          <w:color w:val="000000"/>
          <w:kern w:val="0"/>
          <w:sz w:val="32"/>
          <w:szCs w:val="32"/>
        </w:rPr>
        <w:t>单一来源公示</w:t>
      </w:r>
    </w:p>
    <w:p w14:paraId="5CBB2658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一、项目信息</w:t>
      </w:r>
    </w:p>
    <w:p w14:paraId="12BADB5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1.采购人：南京医科大学</w:t>
      </w:r>
      <w:r>
        <w:rPr>
          <w:rFonts w:hint="eastAsia" w:ascii="宋体" w:hAnsi="宋体"/>
          <w:sz w:val="24"/>
          <w:szCs w:val="24"/>
        </w:rPr>
        <w:t>；</w:t>
      </w:r>
    </w:p>
    <w:p w14:paraId="450BFAB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sz w:val="24"/>
          <w:szCs w:val="24"/>
        </w:rPr>
        <w:t>2.项目名称：</w:t>
      </w:r>
      <w:r>
        <w:rPr>
          <w:rFonts w:hint="eastAsia" w:ascii="宋体" w:hAnsi="宋体"/>
          <w:color w:val="000000"/>
          <w:kern w:val="0"/>
          <w:sz w:val="24"/>
          <w:szCs w:val="24"/>
        </w:rPr>
        <w:t>南京医科大学电镜生物制样设备维保采购项目；</w:t>
      </w:r>
    </w:p>
    <w:p w14:paraId="6DA0BDA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3.拟采购的货物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或服务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的说明：</w:t>
      </w:r>
      <w:bookmarkStart w:id="0" w:name="_Hlk215236253"/>
      <w:r>
        <w:rPr>
          <w:rFonts w:hint="eastAsia" w:ascii="宋体" w:hAnsi="宋体"/>
          <w:sz w:val="24"/>
          <w:szCs w:val="24"/>
        </w:rPr>
        <w:t>南京医科大学电镜平台作为每年承担着大量科研、临床及社会各方面的测试服务，为学校科研发展做出重要贡献。电镜平台每年仪器开发共享考核均为优秀，但是随着仪器使用年限的增长，多台仪器故障频出，维修费用较高，影响科研实验的顺利开展，为了降低仪器维修费用，并保证电镜平台稳定运行，提高科研服务质量，实施该项目</w:t>
      </w:r>
      <w:bookmarkEnd w:id="0"/>
      <w:r>
        <w:rPr>
          <w:rFonts w:hint="eastAsia" w:ascii="宋体" w:hAnsi="宋体"/>
          <w:sz w:val="24"/>
          <w:szCs w:val="24"/>
        </w:rPr>
        <w:t>；</w:t>
      </w:r>
    </w:p>
    <w:p w14:paraId="62B3E0E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4.拟采购的货物(或服务)的预算金额：人民币</w:t>
      </w:r>
      <w:r>
        <w:rPr>
          <w:rFonts w:hint="eastAsia" w:ascii="宋体" w:hAnsi="宋体"/>
          <w:sz w:val="24"/>
          <w:szCs w:val="24"/>
        </w:rPr>
        <w:t>44.78</w:t>
      </w:r>
      <w:r>
        <w:rPr>
          <w:rFonts w:ascii="宋体" w:hAnsi="宋体"/>
          <w:sz w:val="24"/>
          <w:szCs w:val="24"/>
        </w:rPr>
        <w:t>万元</w:t>
      </w:r>
      <w:r>
        <w:rPr>
          <w:rFonts w:hint="eastAsia" w:ascii="宋体" w:hAnsi="宋体"/>
          <w:sz w:val="24"/>
          <w:szCs w:val="24"/>
        </w:rPr>
        <w:t>。</w:t>
      </w:r>
    </w:p>
    <w:p w14:paraId="13710689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  <w:highlight w:val="yellow"/>
        </w:rPr>
      </w:pPr>
      <w:r>
        <w:rPr>
          <w:rFonts w:ascii="宋体" w:hAnsi="宋体"/>
          <w:b/>
          <w:bCs/>
          <w:sz w:val="24"/>
          <w:szCs w:val="24"/>
        </w:rPr>
        <w:t>5.采用单一来源采购方式的原因及说明：</w:t>
      </w:r>
    </w:p>
    <w:p w14:paraId="4443ECEB">
      <w:pPr>
        <w:adjustRightInd w:val="0"/>
        <w:snapToGrid w:val="0"/>
        <w:spacing w:line="360" w:lineRule="auto"/>
        <w:ind w:firstLine="512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pacing w:val="8"/>
          <w:kern w:val="0"/>
          <w:sz w:val="24"/>
          <w:szCs w:val="24"/>
        </w:rPr>
        <w:t>本项目是为南京医科大学分析测试中心的</w:t>
      </w:r>
      <w:r>
        <w:rPr>
          <w:rFonts w:hint="eastAsia" w:ascii="宋体" w:hAnsi="宋体"/>
          <w:color w:val="000000"/>
          <w:kern w:val="0"/>
          <w:sz w:val="24"/>
          <w:szCs w:val="24"/>
        </w:rPr>
        <w:t>电镜生物制样设备提供维护保养</w:t>
      </w:r>
      <w:r>
        <w:rPr>
          <w:rFonts w:hint="eastAsia" w:ascii="宋体" w:hAnsi="宋体" w:cs="宋体"/>
          <w:spacing w:val="8"/>
          <w:kern w:val="0"/>
          <w:sz w:val="24"/>
          <w:szCs w:val="24"/>
        </w:rPr>
        <w:t>服务。因多台电镜制样设备</w:t>
      </w:r>
      <w:r>
        <w:rPr>
          <w:rFonts w:hint="eastAsia" w:ascii="宋体" w:hAnsi="宋体"/>
          <w:sz w:val="24"/>
          <w:szCs w:val="24"/>
        </w:rPr>
        <w:t>使用年限的增长，多台仪器故障频出，精度下降，为</w:t>
      </w:r>
      <w:r>
        <w:rPr>
          <w:rFonts w:hint="eastAsia" w:ascii="宋体" w:hAnsi="宋体"/>
          <w:sz w:val="24"/>
        </w:rPr>
        <w:t>保证电镜平台稳定运行，实施该项目。</w:t>
      </w:r>
      <w:r>
        <w:rPr>
          <w:rFonts w:hint="eastAsia" w:ascii="宋体" w:hAnsi="宋体" w:cs="宋体"/>
          <w:color w:val="000000"/>
          <w:sz w:val="24"/>
          <w:szCs w:val="24"/>
        </w:rPr>
        <w:t>因该批设备属于进口精密仪器，核心部件的设计、工艺均需遵循徕卡原厂维护标准，非原厂维护不仅难以保证适配性，还可能导致设备精度下降、运行故障、甚至影响科研数据的准确性，故具有唯一性</w:t>
      </w:r>
      <w:r>
        <w:rPr>
          <w:rFonts w:hint="eastAsia" w:ascii="宋体" w:hAnsi="宋体" w:cs="宋体"/>
          <w:spacing w:val="8"/>
          <w:kern w:val="0"/>
          <w:sz w:val="24"/>
          <w:szCs w:val="24"/>
        </w:rPr>
        <w:t>。为确保设备更换部件后稳定运行，建议通过单一来源采购方式采购，保障设备功能恢复与长期可靠使用。</w:t>
      </w:r>
    </w:p>
    <w:p w14:paraId="632F398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该项目符合政府采购法第三十一条第一款规定的“只能从唯一供应商处采购的”情形，故拟采用单一来源方式采购。</w:t>
      </w:r>
    </w:p>
    <w:p w14:paraId="4CAB03F5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二、拟定供应商信息</w:t>
      </w:r>
    </w:p>
    <w:p w14:paraId="741F104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1.名称：江苏省新质生产力促进中心</w:t>
      </w:r>
    </w:p>
    <w:p w14:paraId="385FAE3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2.地址：南京市龙蟠路175号</w:t>
      </w:r>
    </w:p>
    <w:p w14:paraId="17529D4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3.统一社会信用代码：</w:t>
      </w:r>
      <w:r>
        <w:rPr>
          <w:rFonts w:ascii="宋体" w:hAnsi="宋体"/>
          <w:sz w:val="24"/>
          <w:szCs w:val="24"/>
        </w:rPr>
        <w:t>12320000466000184E</w:t>
      </w:r>
    </w:p>
    <w:p w14:paraId="3CC17850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三、公示期限</w:t>
      </w:r>
    </w:p>
    <w:p w14:paraId="65316B27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</w:rPr>
        <w:t>12</w:t>
      </w:r>
      <w:r>
        <w:rPr>
          <w:rFonts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08</w:t>
      </w:r>
      <w:r>
        <w:rPr>
          <w:rFonts w:ascii="宋体" w:hAnsi="宋体"/>
          <w:sz w:val="24"/>
          <w:szCs w:val="24"/>
        </w:rPr>
        <w:t>日至202</w:t>
      </w:r>
      <w:r>
        <w:rPr>
          <w:rFonts w:hint="eastAsia" w:ascii="宋体" w:hAnsi="宋体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</w:rPr>
        <w:t>12</w:t>
      </w:r>
      <w:r>
        <w:rPr>
          <w:rFonts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15</w:t>
      </w:r>
      <w:bookmarkStart w:id="3" w:name="_GoBack"/>
      <w:bookmarkEnd w:id="3"/>
      <w:r>
        <w:rPr>
          <w:rFonts w:ascii="宋体" w:hAnsi="宋体"/>
          <w:sz w:val="24"/>
          <w:szCs w:val="24"/>
        </w:rPr>
        <w:t>日；</w:t>
      </w:r>
    </w:p>
    <w:p w14:paraId="001D7CB7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四、其他补充事宜:</w:t>
      </w:r>
      <w:r>
        <w:rPr>
          <w:rFonts w:hint="eastAsia" w:ascii="宋体" w:hAnsi="宋体"/>
          <w:sz w:val="24"/>
          <w:szCs w:val="24"/>
        </w:rPr>
        <w:t>无。</w:t>
      </w:r>
    </w:p>
    <w:p w14:paraId="0245165D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五、联系方式</w:t>
      </w:r>
    </w:p>
    <w:p w14:paraId="2F77A83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、采购人</w:t>
      </w:r>
    </w:p>
    <w:p w14:paraId="1C7DACF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名  称：南京医科大学</w:t>
      </w:r>
    </w:p>
    <w:p w14:paraId="1C623051"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地  址：南京市江宁区龙眠大道101号</w:t>
      </w:r>
    </w:p>
    <w:p w14:paraId="798411C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联系人：马老师</w:t>
      </w:r>
    </w:p>
    <w:p w14:paraId="5AABB9E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联系电话：025-86868572</w:t>
      </w:r>
    </w:p>
    <w:p w14:paraId="09BDF0A9"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2、财政部门</w:t>
      </w:r>
    </w:p>
    <w:p w14:paraId="56C62C4E"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名  称：江苏省财政厅</w:t>
      </w:r>
    </w:p>
    <w:p w14:paraId="0B9E8CEC"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联系人：唐志龙</w:t>
      </w:r>
    </w:p>
    <w:p w14:paraId="5C90F261"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联系地址：南京市北京西路63号</w:t>
      </w:r>
    </w:p>
    <w:p w14:paraId="3FAF595E"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联系电话：025-83633063</w:t>
      </w:r>
    </w:p>
    <w:p w14:paraId="450434B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3、采购代理机构</w:t>
      </w:r>
    </w:p>
    <w:p w14:paraId="28FFAC5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名  称：</w:t>
      </w:r>
      <w:bookmarkStart w:id="1" w:name="_Hlk8391383"/>
      <w:r>
        <w:rPr>
          <w:rFonts w:ascii="宋体" w:hAnsi="宋体"/>
          <w:sz w:val="24"/>
        </w:rPr>
        <w:t>江苏易采招标代理有限公司</w:t>
      </w:r>
      <w:bookmarkEnd w:id="1"/>
    </w:p>
    <w:p w14:paraId="73832B71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0"/>
          <w:sz w:val="24"/>
        </w:rPr>
      </w:pPr>
      <w:r>
        <w:rPr>
          <w:rFonts w:ascii="宋体" w:hAnsi="宋体"/>
          <w:sz w:val="24"/>
        </w:rPr>
        <w:t>地  址：南京市鼓楼区清江南路19号南大苏富特科技创新园1号楼13层</w:t>
      </w:r>
    </w:p>
    <w:p w14:paraId="0A2683D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联系人：王晓、王露、范蕾</w:t>
      </w:r>
    </w:p>
    <w:p w14:paraId="640DD8D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联系电话：</w:t>
      </w:r>
      <w:bookmarkStart w:id="2" w:name="_Hlk8391416"/>
      <w:r>
        <w:rPr>
          <w:rFonts w:hint="eastAsia" w:ascii="宋体" w:hAnsi="宋体"/>
          <w:sz w:val="24"/>
        </w:rPr>
        <w:t>0</w:t>
      </w:r>
      <w:r>
        <w:rPr>
          <w:rFonts w:ascii="宋体" w:hAnsi="宋体"/>
          <w:sz w:val="24"/>
        </w:rPr>
        <w:t>25</w:t>
      </w:r>
      <w:r>
        <w:rPr>
          <w:rFonts w:hint="eastAsia" w:ascii="宋体" w:hAnsi="宋体"/>
          <w:sz w:val="24"/>
        </w:rPr>
        <w:t>-</w:t>
      </w:r>
      <w:r>
        <w:rPr>
          <w:rFonts w:ascii="宋体" w:hAnsi="宋体"/>
          <w:sz w:val="24"/>
        </w:rPr>
        <w:t>8360</w:t>
      </w:r>
      <w:bookmarkEnd w:id="2"/>
      <w:r>
        <w:rPr>
          <w:rFonts w:hint="eastAsia" w:ascii="宋体" w:hAnsi="宋体"/>
          <w:sz w:val="24"/>
        </w:rPr>
        <w:t>6760</w:t>
      </w:r>
    </w:p>
    <w:p w14:paraId="7DEB6A71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六、附件：</w:t>
      </w:r>
      <w:r>
        <w:rPr>
          <w:rFonts w:hint="eastAsia" w:ascii="宋体" w:hAnsi="宋体"/>
          <w:sz w:val="24"/>
          <w:szCs w:val="24"/>
        </w:rPr>
        <w:t>专业人员论证意见。</w:t>
      </w:r>
    </w:p>
    <w:p w14:paraId="68C5DCD4">
      <w:pPr>
        <w:wordWrap w:val="0"/>
        <w:spacing w:line="360" w:lineRule="auto"/>
        <w:ind w:right="420" w:rightChars="200" w:firstLine="480" w:firstLineChars="200"/>
        <w:jc w:val="right"/>
        <w:rPr>
          <w:sz w:val="24"/>
          <w:szCs w:val="24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yOGQ3MzQ3YzZiOTE2MDc2MzcxYjY4NDJhY2JhY2IifQ=="/>
  </w:docVars>
  <w:rsids>
    <w:rsidRoot w:val="00042D25"/>
    <w:rsid w:val="00017D19"/>
    <w:rsid w:val="000371FB"/>
    <w:rsid w:val="00041390"/>
    <w:rsid w:val="00041F53"/>
    <w:rsid w:val="00042D25"/>
    <w:rsid w:val="000751E3"/>
    <w:rsid w:val="00076C87"/>
    <w:rsid w:val="000C77A2"/>
    <w:rsid w:val="000D6D14"/>
    <w:rsid w:val="000E4058"/>
    <w:rsid w:val="000F0721"/>
    <w:rsid w:val="00104F1F"/>
    <w:rsid w:val="001134B1"/>
    <w:rsid w:val="00125994"/>
    <w:rsid w:val="0013791D"/>
    <w:rsid w:val="00141A40"/>
    <w:rsid w:val="001423CD"/>
    <w:rsid w:val="001656D0"/>
    <w:rsid w:val="00170EC6"/>
    <w:rsid w:val="001714BC"/>
    <w:rsid w:val="00175E82"/>
    <w:rsid w:val="00180274"/>
    <w:rsid w:val="00180829"/>
    <w:rsid w:val="00182566"/>
    <w:rsid w:val="00197479"/>
    <w:rsid w:val="001B6CAC"/>
    <w:rsid w:val="001E5F5E"/>
    <w:rsid w:val="001F5092"/>
    <w:rsid w:val="002078EE"/>
    <w:rsid w:val="00214A5D"/>
    <w:rsid w:val="00264571"/>
    <w:rsid w:val="00271985"/>
    <w:rsid w:val="002735A7"/>
    <w:rsid w:val="00274E5B"/>
    <w:rsid w:val="00287BCA"/>
    <w:rsid w:val="003234F4"/>
    <w:rsid w:val="00340382"/>
    <w:rsid w:val="003507D4"/>
    <w:rsid w:val="0036299B"/>
    <w:rsid w:val="00375BF0"/>
    <w:rsid w:val="00380BD8"/>
    <w:rsid w:val="00381C72"/>
    <w:rsid w:val="00383106"/>
    <w:rsid w:val="00394DAD"/>
    <w:rsid w:val="003B54AF"/>
    <w:rsid w:val="003F000C"/>
    <w:rsid w:val="004239F8"/>
    <w:rsid w:val="004508A1"/>
    <w:rsid w:val="00457C10"/>
    <w:rsid w:val="0047155A"/>
    <w:rsid w:val="0047314D"/>
    <w:rsid w:val="00473DF8"/>
    <w:rsid w:val="0049579E"/>
    <w:rsid w:val="004A0713"/>
    <w:rsid w:val="004A7543"/>
    <w:rsid w:val="004B66BA"/>
    <w:rsid w:val="004F6E76"/>
    <w:rsid w:val="005016F1"/>
    <w:rsid w:val="00546075"/>
    <w:rsid w:val="005B2668"/>
    <w:rsid w:val="005B7F62"/>
    <w:rsid w:val="005C5BCE"/>
    <w:rsid w:val="00606012"/>
    <w:rsid w:val="00615880"/>
    <w:rsid w:val="00617275"/>
    <w:rsid w:val="00621650"/>
    <w:rsid w:val="006650FD"/>
    <w:rsid w:val="00670DF5"/>
    <w:rsid w:val="00694454"/>
    <w:rsid w:val="006A6C53"/>
    <w:rsid w:val="006B6AD0"/>
    <w:rsid w:val="00701AC5"/>
    <w:rsid w:val="0070445C"/>
    <w:rsid w:val="00713CE3"/>
    <w:rsid w:val="00726DFF"/>
    <w:rsid w:val="007522F5"/>
    <w:rsid w:val="0076083D"/>
    <w:rsid w:val="00774614"/>
    <w:rsid w:val="00790CA3"/>
    <w:rsid w:val="00792C2E"/>
    <w:rsid w:val="007A3266"/>
    <w:rsid w:val="007C2011"/>
    <w:rsid w:val="007D0B79"/>
    <w:rsid w:val="007D55F5"/>
    <w:rsid w:val="007E4815"/>
    <w:rsid w:val="007F1873"/>
    <w:rsid w:val="007F3531"/>
    <w:rsid w:val="00800150"/>
    <w:rsid w:val="00804177"/>
    <w:rsid w:val="00830D3B"/>
    <w:rsid w:val="00882042"/>
    <w:rsid w:val="008A5775"/>
    <w:rsid w:val="00920916"/>
    <w:rsid w:val="00920CEB"/>
    <w:rsid w:val="00922C52"/>
    <w:rsid w:val="00927101"/>
    <w:rsid w:val="00971B58"/>
    <w:rsid w:val="00973FF4"/>
    <w:rsid w:val="009B3467"/>
    <w:rsid w:val="009B4637"/>
    <w:rsid w:val="009D57E5"/>
    <w:rsid w:val="009E6918"/>
    <w:rsid w:val="00A04135"/>
    <w:rsid w:val="00A05B70"/>
    <w:rsid w:val="00A4630D"/>
    <w:rsid w:val="00A651F2"/>
    <w:rsid w:val="00A75D8C"/>
    <w:rsid w:val="00A804E1"/>
    <w:rsid w:val="00A97527"/>
    <w:rsid w:val="00AA71CD"/>
    <w:rsid w:val="00AB5FA8"/>
    <w:rsid w:val="00AB779F"/>
    <w:rsid w:val="00B0581C"/>
    <w:rsid w:val="00B12FBB"/>
    <w:rsid w:val="00B37B65"/>
    <w:rsid w:val="00B4029D"/>
    <w:rsid w:val="00B80410"/>
    <w:rsid w:val="00B968CB"/>
    <w:rsid w:val="00BD7373"/>
    <w:rsid w:val="00BE330A"/>
    <w:rsid w:val="00BF1D06"/>
    <w:rsid w:val="00BF2892"/>
    <w:rsid w:val="00C1129B"/>
    <w:rsid w:val="00C140FA"/>
    <w:rsid w:val="00C15AE5"/>
    <w:rsid w:val="00C5171B"/>
    <w:rsid w:val="00C56F2E"/>
    <w:rsid w:val="00C64EAE"/>
    <w:rsid w:val="00C715F4"/>
    <w:rsid w:val="00C96DD7"/>
    <w:rsid w:val="00CB0442"/>
    <w:rsid w:val="00CC1AFC"/>
    <w:rsid w:val="00CC55BF"/>
    <w:rsid w:val="00CD2E6F"/>
    <w:rsid w:val="00CE0034"/>
    <w:rsid w:val="00D25258"/>
    <w:rsid w:val="00DD79BB"/>
    <w:rsid w:val="00DE23A5"/>
    <w:rsid w:val="00E145AE"/>
    <w:rsid w:val="00E16270"/>
    <w:rsid w:val="00EA5194"/>
    <w:rsid w:val="00EB0128"/>
    <w:rsid w:val="00EB7352"/>
    <w:rsid w:val="00F01BF8"/>
    <w:rsid w:val="00F11B88"/>
    <w:rsid w:val="00F1693F"/>
    <w:rsid w:val="00F300B6"/>
    <w:rsid w:val="00F342CE"/>
    <w:rsid w:val="00F54A5B"/>
    <w:rsid w:val="00F64124"/>
    <w:rsid w:val="00F8292D"/>
    <w:rsid w:val="00FA0F33"/>
    <w:rsid w:val="00FC445C"/>
    <w:rsid w:val="00FC6A57"/>
    <w:rsid w:val="00FD68FB"/>
    <w:rsid w:val="00FE6E2E"/>
    <w:rsid w:val="00FF5516"/>
    <w:rsid w:val="030D2E14"/>
    <w:rsid w:val="05610410"/>
    <w:rsid w:val="1F110E14"/>
    <w:rsid w:val="34786B5C"/>
    <w:rsid w:val="469F732D"/>
    <w:rsid w:val="5443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803</Words>
  <Characters>882</Characters>
  <Lines>6</Lines>
  <Paragraphs>1</Paragraphs>
  <TotalTime>1</TotalTime>
  <ScaleCrop>false</ScaleCrop>
  <LinksUpToDate>false</LinksUpToDate>
  <CharactersWithSpaces>892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2025-12-02T02:40:00Z</dcterms:created>
  <dc:creator>YC</dc:creator>
  <cp:lastModifiedBy>易采</cp:lastModifiedBy>
  <dcterms:modified xsi:type="dcterms:W3CDTF">2025-12-08T06:57:16Z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003927E4F24D489BA0BB109E51184D10_13</vt:lpwstr>
  </property>
  <property fmtid="{D5CDD505-2E9C-101B-9397-08002B2CF9AE}" pid="4" name="KSOTemplateDocerSaveRecord">
    <vt:lpwstr>eyJoZGlkIjoiYTc3YjBkYjk1NGFkNDZmMWQzNTAzODdmZGQ0NWE1ZTIiLCJ1c2VySWQiOiIxNjMzODYzNTczIn0=</vt:lpwstr>
  </property>
</Properties>
</file>