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南京医科大学疫苗平台流变仪采购项目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17</w:t>
      </w:r>
      <w:r>
        <w:rPr>
          <w:rFonts w:hint="eastAsia" w:ascii="宋体" w:hAnsi="宋体" w:cs="宋体"/>
          <w:color w:val="000000" w:themeColor="text1"/>
          <w:szCs w:val="21"/>
          <w:u w:val="single"/>
          <w14:textFill>
            <w14:solidFill>
              <w14:schemeClr w14:val="tx1"/>
            </w14:solidFill>
          </w14:textFill>
        </w:rPr>
        <w:t>日10点30分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35393790"/>
      <w:bookmarkStart w:id="2" w:name="_Toc28359002"/>
      <w:bookmarkStart w:id="3" w:name="_Toc28359079"/>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20240364</w:t>
      </w:r>
      <w:r>
        <w:rPr>
          <w:rFonts w:hint="eastAsia" w:ascii="宋体" w:hAnsi="宋体" w:cs="宋体"/>
          <w:color w:val="000000" w:themeColor="text1"/>
          <w:szCs w:val="21"/>
          <w14:textFill>
            <w14:solidFill>
              <w14:schemeClr w14:val="tx1"/>
            </w14:solidFill>
          </w14:textFill>
        </w:rPr>
        <w:t xml:space="preserve"> </w:t>
      </w:r>
    </w:p>
    <w:p w14:paraId="7D1B67AE">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南京医科大学疫苗平台流变仪采购项目</w:t>
      </w:r>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南京医科大学疫苗平台流变仪采购项目</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OLE_LINK2"/>
      <w:bookmarkStart w:id="6" w:name="_Toc35393622"/>
      <w:bookmarkStart w:id="7" w:name="_Toc28359080"/>
      <w:bookmarkStart w:id="8" w:name="_Toc35393791"/>
      <w:bookmarkStart w:id="9" w:name="_Toc28359003"/>
      <w:r>
        <w:rPr>
          <w:rFonts w:hint="eastAsia" w:ascii="宋体" w:hAnsi="宋体"/>
          <w:bCs/>
          <w:color w:val="000000" w:themeColor="text1"/>
          <w:kern w:val="0"/>
          <w:szCs w:val="21"/>
          <w14:textFill>
            <w14:solidFill>
              <w14:schemeClr w14:val="tx1"/>
            </w14:solidFill>
          </w14:textFill>
        </w:rPr>
        <w:t>合同签订生效后，</w:t>
      </w:r>
      <w:bookmarkStart w:id="10" w:name="OLE_LINK1"/>
      <w:r>
        <w:rPr>
          <w:rFonts w:hint="eastAsia" w:ascii="宋体" w:hAnsi="宋体"/>
          <w:bCs/>
          <w:color w:val="000000" w:themeColor="text1"/>
          <w:kern w:val="0"/>
          <w:szCs w:val="21"/>
          <w:lang w:val="en-US" w:eastAsia="zh-CN"/>
          <w14:textFill>
            <w14:solidFill>
              <w14:schemeClr w14:val="tx1"/>
            </w14:solidFill>
          </w14:textFill>
        </w:rPr>
        <w:t>90个日历日</w:t>
      </w:r>
      <w:r>
        <w:rPr>
          <w:rFonts w:hint="eastAsia" w:ascii="宋体" w:hAnsi="宋体"/>
          <w:bCs/>
          <w:color w:val="000000" w:themeColor="text1"/>
          <w:kern w:val="0"/>
          <w:szCs w:val="21"/>
          <w14:textFill>
            <w14:solidFill>
              <w14:schemeClr w14:val="tx1"/>
            </w14:solidFill>
          </w14:textFill>
        </w:rPr>
        <w:t>内</w:t>
      </w:r>
      <w:bookmarkEnd w:id="10"/>
      <w:r>
        <w:rPr>
          <w:rFonts w:hint="eastAsia" w:ascii="宋体" w:hAnsi="宋体"/>
          <w:bCs/>
          <w:color w:val="000000" w:themeColor="text1"/>
          <w:kern w:val="0"/>
          <w:szCs w:val="21"/>
          <w14:textFill>
            <w14:solidFill>
              <w14:schemeClr w14:val="tx1"/>
            </w14:solidFill>
          </w14:textFill>
        </w:rPr>
        <w:t>全部设备、材料运抵现场，并安装、调试结束，验收合格，交付</w:t>
      </w:r>
      <w:r>
        <w:rPr>
          <w:rFonts w:hint="eastAsia" w:ascii="宋体" w:hAnsi="宋体"/>
          <w:bCs/>
          <w:color w:val="000000" w:themeColor="text1"/>
          <w:kern w:val="0"/>
          <w:szCs w:val="21"/>
          <w:lang w:val="en-US" w:eastAsia="zh-CN"/>
          <w14:textFill>
            <w14:solidFill>
              <w14:schemeClr w14:val="tx1"/>
            </w14:solidFill>
          </w14:textFill>
        </w:rPr>
        <w:t>采购人</w:t>
      </w:r>
      <w:r>
        <w:rPr>
          <w:rFonts w:hint="eastAsia" w:ascii="宋体" w:hAnsi="宋体"/>
          <w:bCs/>
          <w:color w:val="000000" w:themeColor="text1"/>
          <w:kern w:val="0"/>
          <w:szCs w:val="21"/>
          <w14:textFill>
            <w14:solidFill>
              <w14:schemeClr w14:val="tx1"/>
            </w14:solidFill>
          </w14:textFill>
        </w:rPr>
        <w:t>使用。</w:t>
      </w:r>
      <w:bookmarkEnd w:id="5"/>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6"/>
    <w:bookmarkEnd w:id="7"/>
    <w:bookmarkEnd w:id="8"/>
    <w:bookmarkEnd w:id="9"/>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1" w:name="_Toc28359081"/>
      <w:bookmarkStart w:id="12"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若所投产品为进口产品且为非生产商投标，必须具有生产者或其驻中国办事机构（或生产者授权的中国境内最高级别代理机构）针对本项目的专项授权书。（提供授权书复印件加盖投标人公章）。</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11"/>
    <w:bookmarkEnd w:id="12"/>
    <w:p w14:paraId="4605F3CE">
      <w:pPr>
        <w:spacing w:line="360" w:lineRule="auto"/>
        <w:jc w:val="left"/>
        <w:rPr>
          <w:rFonts w:ascii="宋体" w:hAnsi="宋体" w:cs="宋体"/>
          <w:color w:val="000000" w:themeColor="text1"/>
          <w:szCs w:val="21"/>
          <w14:textFill>
            <w14:solidFill>
              <w14:schemeClr w14:val="tx1"/>
            </w14:solidFill>
          </w14:textFill>
        </w:rPr>
      </w:pPr>
      <w:bookmarkStart w:id="13" w:name="_Toc35393792"/>
      <w:bookmarkStart w:id="14" w:name="_Toc35393623"/>
      <w:bookmarkStart w:id="15" w:name="_Toc28359005"/>
      <w:bookmarkStart w:id="16" w:name="_Toc28359082"/>
      <w:bookmarkStart w:id="17" w:name="_Toc35393624"/>
      <w:bookmarkStart w:id="18" w:name="_Toc35393793"/>
      <w:r>
        <w:rPr>
          <w:rFonts w:hint="eastAsia" w:ascii="宋体" w:hAnsi="宋体" w:cs="宋体"/>
          <w:color w:val="000000" w:themeColor="text1"/>
          <w:szCs w:val="21"/>
          <w14:textFill>
            <w14:solidFill>
              <w14:schemeClr w14:val="tx1"/>
            </w14:solidFill>
          </w14:textFill>
        </w:rPr>
        <w:t>三、获取纸质招标文件</w:t>
      </w:r>
      <w:bookmarkEnd w:id="13"/>
      <w:bookmarkEnd w:id="14"/>
    </w:p>
    <w:p w14:paraId="0E2B0C0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日下午17:00</w:t>
      </w:r>
    </w:p>
    <w:p w14:paraId="2D369FD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63BEDAF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847；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24D5E6A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942C16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5"/>
      <w:bookmarkEnd w:id="16"/>
      <w:r>
        <w:rPr>
          <w:rFonts w:hint="eastAsia" w:ascii="宋体" w:hAnsi="宋体" w:cs="宋体"/>
          <w:color w:val="000000" w:themeColor="text1"/>
          <w:szCs w:val="21"/>
          <w14:textFill>
            <w14:solidFill>
              <w14:schemeClr w14:val="tx1"/>
            </w14:solidFill>
          </w14:textFill>
        </w:rPr>
        <w:t>截止时间、开标时间和地点</w:t>
      </w:r>
      <w:bookmarkEnd w:id="17"/>
      <w:bookmarkEnd w:id="18"/>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17</w:t>
      </w:r>
      <w:r>
        <w:rPr>
          <w:rFonts w:hint="eastAsia" w:ascii="宋体" w:hAnsi="宋体" w:cs="宋体"/>
          <w:color w:val="000000" w:themeColor="text1"/>
          <w:szCs w:val="21"/>
          <w:u w:val="single"/>
          <w14:textFill>
            <w14:solidFill>
              <w14:schemeClr w14:val="tx1"/>
            </w14:solidFill>
          </w14:textFill>
        </w:rPr>
        <w:t>日10点30分（北京时间）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9" w:name="_Toc28359084"/>
      <w:bookmarkStart w:id="20" w:name="_Toc35393794"/>
      <w:bookmarkStart w:id="21" w:name="_Toc35393625"/>
      <w:bookmarkStart w:id="22" w:name="_Toc28359007"/>
      <w:r>
        <w:rPr>
          <w:rFonts w:hint="eastAsia" w:ascii="宋体" w:hAnsi="宋体" w:cs="宋体"/>
          <w:color w:val="000000" w:themeColor="text1"/>
          <w:szCs w:val="21"/>
          <w14:textFill>
            <w14:solidFill>
              <w14:schemeClr w14:val="tx1"/>
            </w14:solidFill>
          </w14:textFill>
        </w:rPr>
        <w:t>五、公告期限</w:t>
      </w:r>
      <w:bookmarkEnd w:id="19"/>
      <w:bookmarkEnd w:id="20"/>
      <w:bookmarkEnd w:id="21"/>
      <w:bookmarkEnd w:id="22"/>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3" w:name="_Toc35393795"/>
      <w:bookmarkStart w:id="24" w:name="_Toc35393626"/>
      <w:r>
        <w:rPr>
          <w:rFonts w:hint="eastAsia" w:ascii="宋体" w:hAnsi="宋体" w:cs="宋体"/>
          <w:color w:val="000000" w:themeColor="text1"/>
          <w:szCs w:val="21"/>
          <w14:textFill>
            <w14:solidFill>
              <w14:schemeClr w14:val="tx1"/>
            </w14:solidFill>
          </w14:textFill>
        </w:rPr>
        <w:t>六、其他补充事宜</w:t>
      </w:r>
      <w:bookmarkEnd w:id="23"/>
      <w:bookmarkEnd w:id="24"/>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5" w:name="_Toc28359008"/>
      <w:bookmarkStart w:id="26" w:name="_Toc35393796"/>
      <w:bookmarkStart w:id="27" w:name="_Toc28359085"/>
      <w:bookmarkStart w:id="28" w:name="_Toc35393627"/>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5"/>
      <w:bookmarkEnd w:id="26"/>
      <w:bookmarkEnd w:id="27"/>
      <w:bookmarkEnd w:id="28"/>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9" w:name="_Toc28359009"/>
      <w:bookmarkStart w:id="30" w:name="_Toc28359086"/>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576101C3">
      <w:pPr>
        <w:widowControl/>
        <w:shd w:val="clear" w:color="auto" w:fill="FFFFFF"/>
        <w:spacing w:line="360" w:lineRule="auto"/>
        <w:ind w:firstLine="452" w:firstLineChars="200"/>
        <w:jc w:val="left"/>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联系方式：吴老师</w:t>
      </w:r>
    </w:p>
    <w:p w14:paraId="7307D78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联系电话：025-86868571</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9"/>
      <w:bookmarkEnd w:id="30"/>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31" w:name="_Toc28359010"/>
      <w:bookmarkStart w:id="32" w:name="_Toc28359087"/>
      <w:r>
        <w:rPr>
          <w:rFonts w:hint="eastAsia" w:ascii="宋体" w:hAnsi="宋体" w:cs="宋体"/>
          <w:color w:val="000000" w:themeColor="text1"/>
          <w:szCs w:val="21"/>
          <w14:textFill>
            <w14:solidFill>
              <w14:schemeClr w14:val="tx1"/>
            </w14:solidFill>
          </w14:textFill>
        </w:rPr>
        <w:t>李工025-84200809</w:t>
      </w:r>
    </w:p>
    <w:p w14:paraId="6ABF89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31"/>
      <w:bookmarkEnd w:id="32"/>
    </w:p>
    <w:p w14:paraId="2105C22C">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73299D78"/>
    <w:p w14:paraId="478A84D8"/>
    <w:p w14:paraId="4F6D34A7">
      <w:pPr>
        <w:spacing w:line="360" w:lineRule="auto"/>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169CB490">
      <w:pPr>
        <w:spacing w:line="360" w:lineRule="auto"/>
        <w:jc w:val="righ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2024年9月26</w:t>
      </w:r>
      <w:bookmarkStart w:id="33" w:name="_GoBack"/>
      <w:bookmarkEnd w:id="33"/>
      <w:r>
        <w:rPr>
          <w:rFonts w:hint="eastAsia" w:ascii="宋体" w:hAnsi="宋体" w:cs="宋体"/>
          <w:color w:val="000000" w:themeColor="text1"/>
          <w:szCs w:val="21"/>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58320A64"/>
    <w:rsid w:val="6E59420A"/>
    <w:rsid w:val="7E0C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2412</Words>
  <Characters>2716</Characters>
  <Lines>0</Lines>
  <Paragraphs>0</Paragraphs>
  <TotalTime>1</TotalTime>
  <ScaleCrop>false</ScaleCrop>
  <LinksUpToDate>false</LinksUpToDate>
  <CharactersWithSpaces>2722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2024-09-25T06:16:00Z</dcterms:created>
  <dc:creator>Administrator</dc:creator>
  <cp:lastModifiedBy>乌米团子</cp:lastModifiedBy>
  <dcterms:modified xsi:type="dcterms:W3CDTF">2024-09-25T08:41:44Z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351C75CF21044EA1A3D1ED441147B617_12</vt:lpwstr>
  </property>
</Properties>
</file>