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201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36"/>
        </w:rPr>
        <w:t>年硕博连读综合答辩</w:t>
      </w:r>
      <w:r>
        <w:rPr>
          <w:rFonts w:ascii="微软雅黑" w:hAnsi="微软雅黑" w:eastAsia="微软雅黑"/>
          <w:b/>
          <w:sz w:val="36"/>
        </w:rPr>
        <w:t>申请表</w:t>
      </w:r>
    </w:p>
    <w:tbl>
      <w:tblPr>
        <w:tblStyle w:val="6"/>
        <w:tblW w:w="98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B6"/>
    <w:rsid w:val="000B1AB6"/>
    <w:rsid w:val="002B3FFA"/>
    <w:rsid w:val="002E1D62"/>
    <w:rsid w:val="00C0128B"/>
    <w:rsid w:val="0C3411F6"/>
    <w:rsid w:val="1C492582"/>
    <w:rsid w:val="483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小菲</cp:lastModifiedBy>
  <dcterms:modified xsi:type="dcterms:W3CDTF">2018-10-14T05:42:09Z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